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732D" w:rsidRDefault="00E3732D" w:rsidP="00E3732D">
      <w:pPr>
        <w:tabs>
          <w:tab w:val="left" w:pos="3834"/>
        </w:tabs>
        <w:rPr>
          <w:color w:val="00B050"/>
          <w:sz w:val="72"/>
          <w:szCs w:val="72"/>
        </w:rPr>
      </w:pPr>
      <w:r w:rsidRPr="00E3732D">
        <w:rPr>
          <w:color w:val="00B050"/>
          <w:sz w:val="72"/>
          <w:szCs w:val="72"/>
        </w:rPr>
        <w:t>GENERAL</w:t>
      </w:r>
      <w:r>
        <w:rPr>
          <w:color w:val="00B050"/>
          <w:sz w:val="72"/>
          <w:szCs w:val="72"/>
        </w:rPr>
        <w:tab/>
      </w:r>
    </w:p>
    <w:p w:rsidR="00E3732D" w:rsidRPr="00E3732D" w:rsidRDefault="00E3732D" w:rsidP="00E3732D">
      <w:pPr>
        <w:tabs>
          <w:tab w:val="left" w:pos="3834"/>
        </w:tabs>
        <w:spacing w:after="120"/>
        <w:rPr>
          <w:rFonts w:ascii="Algerian" w:hAnsi="Algerian"/>
          <w:color w:val="000000" w:themeColor="text1"/>
          <w:sz w:val="36"/>
          <w:szCs w:val="36"/>
        </w:rPr>
      </w:pPr>
      <w:r w:rsidRPr="00E3732D">
        <w:rPr>
          <w:rFonts w:ascii="Algerian" w:hAnsi="Algerian"/>
          <w:color w:val="000000" w:themeColor="text1"/>
          <w:sz w:val="36"/>
          <w:szCs w:val="36"/>
        </w:rPr>
        <w:t>FIVE WAY MIRROR SCRYING EXPERIMENT</w:t>
      </w:r>
    </w:p>
    <w:p w:rsidR="00E3732D" w:rsidRDefault="00E3732D"/>
    <w:p w:rsidR="00E3732D" w:rsidRDefault="00E3732D" w:rsidP="00DA077A">
      <w:pPr>
        <w:spacing w:after="0"/>
      </w:pPr>
      <w:r>
        <w:rPr>
          <w:noProof/>
          <w:lang w:val="en-GB" w:eastAsia="en-GB"/>
        </w:rPr>
        <w:drawing>
          <wp:anchor distT="0" distB="0" distL="114300" distR="114300" simplePos="0" relativeHeight="251646976" behindDoc="0" locked="0" layoutInCell="1" allowOverlap="1" wp14:anchorId="297C1485" wp14:editId="182BF814">
            <wp:simplePos x="0" y="0"/>
            <wp:positionH relativeFrom="margin">
              <wp:posOffset>3693160</wp:posOffset>
            </wp:positionH>
            <wp:positionV relativeFrom="margin">
              <wp:posOffset>1508125</wp:posOffset>
            </wp:positionV>
            <wp:extent cx="2172970" cy="2160270"/>
            <wp:effectExtent l="171450" t="171450" r="379730" b="354330"/>
            <wp:wrapSquare wrapText="bothSides"/>
            <wp:docPr id="1" name="Picture 1" descr="C:\Users\snoopy\Pictures\LEAP CASTLE AND O'CONNERS PUB\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LEAP CASTLE AND O'CONNERS PUB\0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72970" cy="2160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D0B44">
        <w:t>The art of s</w:t>
      </w:r>
      <w:r w:rsidRPr="00F742E7">
        <w:t xml:space="preserve">crying goes back many centuries. The object of this experiment is to evaluate five </w:t>
      </w:r>
      <w:r w:rsidR="00E211BB" w:rsidRPr="00F742E7">
        <w:t>individual’s</w:t>
      </w:r>
      <w:r w:rsidRPr="00F742E7">
        <w:t xml:space="preserve"> experiences (emotions, what they see, how they look in </w:t>
      </w:r>
      <w:r w:rsidR="00E211BB">
        <w:t>appearance) in a room/area by gazing into a mirror</w:t>
      </w:r>
      <w:r w:rsidRPr="00F742E7">
        <w:t>. The room</w:t>
      </w:r>
      <w:r w:rsidR="00E211BB">
        <w:t>/area</w:t>
      </w:r>
      <w:r w:rsidRPr="00F742E7">
        <w:t xml:space="preserve"> may be 'active' or non- active' in relation to its </w:t>
      </w:r>
      <w:r w:rsidR="00E211BB">
        <w:t>history. The m</w:t>
      </w:r>
      <w:r w:rsidRPr="00F742E7">
        <w:t xml:space="preserve">irrors are set up in a circular shape facing inwards. The energy should be centred or at least in one view of the five individuals taking part. </w:t>
      </w:r>
    </w:p>
    <w:p w:rsidR="00E3732D" w:rsidRPr="00E3732D" w:rsidRDefault="00E3732D" w:rsidP="00E3732D"/>
    <w:p w:rsidR="00E3732D" w:rsidRPr="00E3732D" w:rsidRDefault="00E3732D" w:rsidP="00E3732D"/>
    <w:p w:rsidR="00E3732D" w:rsidRDefault="00E3732D" w:rsidP="00E3732D"/>
    <w:p w:rsidR="00160664" w:rsidRDefault="00E3732D" w:rsidP="00E3732D">
      <w:pPr>
        <w:rPr>
          <w:rFonts w:ascii="Algerian" w:hAnsi="Algerian"/>
          <w:sz w:val="36"/>
          <w:szCs w:val="36"/>
        </w:rPr>
      </w:pPr>
      <w:r>
        <w:rPr>
          <w:rFonts w:ascii="Algerian" w:hAnsi="Algerian"/>
          <w:sz w:val="36"/>
          <w:szCs w:val="36"/>
        </w:rPr>
        <w:t>BLOOD PRESSURE</w:t>
      </w:r>
    </w:p>
    <w:p w:rsidR="0000361F" w:rsidRPr="0000361F" w:rsidRDefault="005D0B44" w:rsidP="0000361F">
      <w:pPr>
        <w:autoSpaceDE w:val="0"/>
        <w:autoSpaceDN w:val="0"/>
        <w:adjustRightInd w:val="0"/>
        <w:spacing w:after="0" w:line="240" w:lineRule="auto"/>
        <w:rPr>
          <w:rFonts w:cstheme="minorHAnsi"/>
          <w:lang w:val="en-GB"/>
        </w:rPr>
      </w:pPr>
      <w:r w:rsidRPr="0000361F">
        <w:rPr>
          <w:rFonts w:cstheme="minorHAnsi"/>
          <w:noProof/>
          <w:sz w:val="36"/>
          <w:szCs w:val="36"/>
          <w:lang w:val="en-GB" w:eastAsia="en-GB"/>
        </w:rPr>
        <w:drawing>
          <wp:anchor distT="0" distB="0" distL="114300" distR="114300" simplePos="0" relativeHeight="251654144" behindDoc="0" locked="0" layoutInCell="1" allowOverlap="1" wp14:anchorId="420007A9" wp14:editId="1632B8E9">
            <wp:simplePos x="0" y="0"/>
            <wp:positionH relativeFrom="margin">
              <wp:posOffset>2828925</wp:posOffset>
            </wp:positionH>
            <wp:positionV relativeFrom="margin">
              <wp:posOffset>4563110</wp:posOffset>
            </wp:positionV>
            <wp:extent cx="3063240" cy="3143250"/>
            <wp:effectExtent l="152400" t="152400" r="365760" b="361950"/>
            <wp:wrapSquare wrapText="bothSides"/>
            <wp:docPr id="2" name="Picture 2" descr="C:\Users\snoopy\Pictures\INIS CEALTRA\S107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INIS CEALTRA\S107025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3240" cy="31432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0361F" w:rsidRPr="0000361F">
        <w:rPr>
          <w:rFonts w:cstheme="minorHAnsi"/>
          <w:lang w:val="en-GB"/>
        </w:rPr>
        <w:t>How does your body react after an investigation or a vigil? The</w:t>
      </w:r>
      <w:r>
        <w:rPr>
          <w:rFonts w:cstheme="minorHAnsi"/>
          <w:lang w:val="en-GB"/>
        </w:rPr>
        <w:t xml:space="preserve"> </w:t>
      </w:r>
      <w:r w:rsidR="0000361F" w:rsidRPr="0000361F">
        <w:rPr>
          <w:rFonts w:cstheme="minorHAnsi"/>
          <w:lang w:val="en-GB"/>
        </w:rPr>
        <w:t>circulation of the blood through the wall vessels is measured</w:t>
      </w:r>
      <w:r>
        <w:rPr>
          <w:rFonts w:cstheme="minorHAnsi"/>
          <w:lang w:val="en-GB"/>
        </w:rPr>
        <w:t xml:space="preserve"> by systolic and diastolic values. BP can </w:t>
      </w:r>
      <w:r w:rsidR="0000361F" w:rsidRPr="0000361F">
        <w:rPr>
          <w:rFonts w:cstheme="minorHAnsi"/>
          <w:lang w:val="en-GB"/>
        </w:rPr>
        <w:t>change throughout the</w:t>
      </w:r>
      <w:r>
        <w:rPr>
          <w:rFonts w:cstheme="minorHAnsi"/>
          <w:lang w:val="en-GB"/>
        </w:rPr>
        <w:t xml:space="preserve"> </w:t>
      </w:r>
      <w:r w:rsidR="0000361F" w:rsidRPr="0000361F">
        <w:rPr>
          <w:rFonts w:cstheme="minorHAnsi"/>
          <w:lang w:val="en-GB"/>
        </w:rPr>
        <w:t>day though. This can be down to exercise, diet, stress and</w:t>
      </w:r>
      <w:r>
        <w:rPr>
          <w:rFonts w:cstheme="minorHAnsi"/>
          <w:lang w:val="en-GB"/>
        </w:rPr>
        <w:t xml:space="preserve"> </w:t>
      </w:r>
      <w:r w:rsidR="0000361F" w:rsidRPr="0000361F">
        <w:rPr>
          <w:rFonts w:cstheme="minorHAnsi"/>
          <w:lang w:val="en-GB"/>
        </w:rPr>
        <w:t>standing up fo</w:t>
      </w:r>
      <w:r>
        <w:rPr>
          <w:rFonts w:cstheme="minorHAnsi"/>
          <w:lang w:val="en-GB"/>
        </w:rPr>
        <w:t xml:space="preserve">r periods of time along with </w:t>
      </w:r>
      <w:r w:rsidR="0000361F" w:rsidRPr="0000361F">
        <w:rPr>
          <w:rFonts w:cstheme="minorHAnsi"/>
          <w:lang w:val="en-GB"/>
        </w:rPr>
        <w:t>disease, drugs,</w:t>
      </w:r>
      <w:r>
        <w:rPr>
          <w:rFonts w:cstheme="minorHAnsi"/>
          <w:lang w:val="en-GB"/>
        </w:rPr>
        <w:t xml:space="preserve"> smoking and alcohol. It is </w:t>
      </w:r>
      <w:r w:rsidR="0000361F" w:rsidRPr="0000361F">
        <w:rPr>
          <w:rFonts w:cstheme="minorHAnsi"/>
          <w:lang w:val="en-GB"/>
        </w:rPr>
        <w:t>crucial to conduct the experiment</w:t>
      </w:r>
      <w:r>
        <w:rPr>
          <w:rFonts w:cstheme="minorHAnsi"/>
          <w:lang w:val="en-GB"/>
        </w:rPr>
        <w:t xml:space="preserve"> at the </w:t>
      </w:r>
      <w:r w:rsidR="0000361F" w:rsidRPr="0000361F">
        <w:rPr>
          <w:rFonts w:cstheme="minorHAnsi"/>
          <w:lang w:val="en-GB"/>
        </w:rPr>
        <w:t>start of th</w:t>
      </w:r>
      <w:r>
        <w:rPr>
          <w:rFonts w:cstheme="minorHAnsi"/>
          <w:lang w:val="en-GB"/>
        </w:rPr>
        <w:t xml:space="preserve">e investigation or vigil, while </w:t>
      </w:r>
      <w:r w:rsidR="0000361F" w:rsidRPr="0000361F">
        <w:rPr>
          <w:rFonts w:cstheme="minorHAnsi"/>
          <w:lang w:val="en-GB"/>
        </w:rPr>
        <w:t>rested and</w:t>
      </w:r>
      <w:r>
        <w:rPr>
          <w:rFonts w:cstheme="minorHAnsi"/>
          <w:lang w:val="en-GB"/>
        </w:rPr>
        <w:t xml:space="preserve"> </w:t>
      </w:r>
      <w:r w:rsidR="0000361F" w:rsidRPr="0000361F">
        <w:rPr>
          <w:rFonts w:cstheme="minorHAnsi"/>
          <w:lang w:val="en-GB"/>
        </w:rPr>
        <w:t>sitting down and measured again afterwards, rested and sitting</w:t>
      </w:r>
      <w:r>
        <w:rPr>
          <w:rFonts w:cstheme="minorHAnsi"/>
          <w:lang w:val="en-GB"/>
        </w:rPr>
        <w:t xml:space="preserve"> </w:t>
      </w:r>
      <w:r w:rsidR="0000361F" w:rsidRPr="0000361F">
        <w:rPr>
          <w:rFonts w:cstheme="minorHAnsi"/>
          <w:lang w:val="en-GB"/>
        </w:rPr>
        <w:t>down. Body temperature, tiredness, sickness and hunger can give</w:t>
      </w:r>
      <w:r>
        <w:rPr>
          <w:rFonts w:cstheme="minorHAnsi"/>
          <w:lang w:val="en-GB"/>
        </w:rPr>
        <w:t xml:space="preserve"> </w:t>
      </w:r>
      <w:r w:rsidR="0000361F" w:rsidRPr="0000361F">
        <w:rPr>
          <w:rFonts w:cstheme="minorHAnsi"/>
          <w:lang w:val="en-GB"/>
        </w:rPr>
        <w:t>different results too. Taking BP can help measure individuals’</w:t>
      </w:r>
      <w:r>
        <w:rPr>
          <w:rFonts w:cstheme="minorHAnsi"/>
          <w:lang w:val="en-GB"/>
        </w:rPr>
        <w:t xml:space="preserve"> responses to </w:t>
      </w:r>
      <w:r w:rsidR="0000361F" w:rsidRPr="0000361F">
        <w:rPr>
          <w:rFonts w:cstheme="minorHAnsi"/>
          <w:lang w:val="en-GB"/>
        </w:rPr>
        <w:t>certain acti</w:t>
      </w:r>
      <w:r>
        <w:rPr>
          <w:rFonts w:cstheme="minorHAnsi"/>
          <w:lang w:val="en-GB"/>
        </w:rPr>
        <w:t xml:space="preserve">vity, excitement, fear, nausea, </w:t>
      </w:r>
      <w:r w:rsidR="0000361F" w:rsidRPr="0000361F">
        <w:rPr>
          <w:rFonts w:cstheme="minorHAnsi"/>
          <w:lang w:val="en-GB"/>
        </w:rPr>
        <w:t>etc.</w:t>
      </w:r>
      <w:r>
        <w:rPr>
          <w:rFonts w:cstheme="minorHAnsi"/>
          <w:lang w:val="en-GB"/>
        </w:rPr>
        <w:t xml:space="preserve"> </w:t>
      </w:r>
      <w:r w:rsidR="0000361F" w:rsidRPr="0000361F">
        <w:rPr>
          <w:rFonts w:cstheme="minorHAnsi"/>
          <w:lang w:val="en-GB"/>
        </w:rPr>
        <w:t>before they enter a room/area or take part in an experiment.</w:t>
      </w:r>
      <w:r>
        <w:rPr>
          <w:rFonts w:cstheme="minorHAnsi"/>
          <w:lang w:val="en-GB"/>
        </w:rPr>
        <w:t xml:space="preserve"> </w:t>
      </w:r>
      <w:r w:rsidR="0000361F" w:rsidRPr="0000361F">
        <w:rPr>
          <w:rFonts w:cstheme="minorHAnsi"/>
          <w:lang w:val="en-GB"/>
        </w:rPr>
        <w:t>It is also a good idea to take a sphygmomanometer with your</w:t>
      </w:r>
    </w:p>
    <w:p w:rsidR="00E3732D" w:rsidRPr="0000361F" w:rsidRDefault="0000361F" w:rsidP="0000361F">
      <w:pPr>
        <w:rPr>
          <w:rFonts w:cstheme="minorHAnsi"/>
        </w:rPr>
      </w:pPr>
      <w:r w:rsidRPr="0000361F">
        <w:rPr>
          <w:rFonts w:cstheme="minorHAnsi"/>
          <w:lang w:val="en-GB"/>
        </w:rPr>
        <w:t>first aid kit on investigations.</w:t>
      </w:r>
    </w:p>
    <w:p w:rsidR="00E3732D" w:rsidRDefault="00E3732D" w:rsidP="00E3732D">
      <w:pPr>
        <w:rPr>
          <w:rFonts w:ascii="Algerian" w:hAnsi="Algerian"/>
          <w:sz w:val="36"/>
          <w:szCs w:val="36"/>
        </w:rPr>
      </w:pPr>
    </w:p>
    <w:p w:rsidR="00E3732D" w:rsidRDefault="00E3732D" w:rsidP="00E3732D">
      <w:pPr>
        <w:rPr>
          <w:rFonts w:ascii="Algerian" w:hAnsi="Algerian"/>
          <w:sz w:val="36"/>
          <w:szCs w:val="36"/>
        </w:rPr>
      </w:pPr>
      <w:r>
        <w:rPr>
          <w:rFonts w:ascii="Algerian" w:hAnsi="Algerian"/>
          <w:sz w:val="36"/>
          <w:szCs w:val="36"/>
        </w:rPr>
        <w:lastRenderedPageBreak/>
        <w:t>CANDLE WATER SCRYING</w:t>
      </w:r>
    </w:p>
    <w:p w:rsidR="002C2228" w:rsidRDefault="0000361F" w:rsidP="00DA077A">
      <w:pPr>
        <w:tabs>
          <w:tab w:val="left" w:pos="4993"/>
        </w:tabs>
        <w:spacing w:after="0"/>
        <w:rPr>
          <w:rFonts w:ascii="Algerian" w:hAnsi="Algerian"/>
          <w:sz w:val="36"/>
          <w:szCs w:val="36"/>
        </w:rPr>
      </w:pPr>
      <w:r>
        <w:rPr>
          <w:rFonts w:ascii="Algerian" w:hAnsi="Algerian"/>
          <w:noProof/>
          <w:sz w:val="36"/>
          <w:szCs w:val="36"/>
          <w:lang w:val="en-GB" w:eastAsia="en-GB"/>
        </w:rPr>
        <w:drawing>
          <wp:anchor distT="0" distB="0" distL="114300" distR="114300" simplePos="0" relativeHeight="251644928" behindDoc="0" locked="0" layoutInCell="1" allowOverlap="1" wp14:anchorId="2820657A" wp14:editId="7DE1BA6E">
            <wp:simplePos x="0" y="0"/>
            <wp:positionH relativeFrom="margin">
              <wp:posOffset>2239010</wp:posOffset>
            </wp:positionH>
            <wp:positionV relativeFrom="margin">
              <wp:posOffset>657860</wp:posOffset>
            </wp:positionV>
            <wp:extent cx="3419475" cy="2172335"/>
            <wp:effectExtent l="171450" t="171450" r="390525" b="361315"/>
            <wp:wrapSquare wrapText="bothSides"/>
            <wp:docPr id="3" name="Picture 3" descr="C:\Users\snoopy\Pictures\COOLKELLURE COTTAGE\COOLKELLURE COTTAGE\DSC09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opy\Pictures\COOLKELLURE COTTAGE\COOLKELLURE COTTAGE\DSC095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19475" cy="21723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E3732D" w:rsidRPr="00F742E7">
        <w:t>This experiment in</w:t>
      </w:r>
      <w:r w:rsidR="00BE0D98">
        <w:t>volves a candle on top of an upturned pint glass placed at</w:t>
      </w:r>
      <w:r w:rsidR="00E3732D" w:rsidRPr="00F742E7">
        <w:t xml:space="preserve"> the centre</w:t>
      </w:r>
      <w:r w:rsidR="00BE0D98">
        <w:t xml:space="preserve"> of square plastic tub half full with water. The base of the p</w:t>
      </w:r>
      <w:r w:rsidR="00E3732D" w:rsidRPr="00F742E7">
        <w:t>lastic tub is covered in black paint so a reflection can be seen in the</w:t>
      </w:r>
      <w:r w:rsidR="00BE0D98">
        <w:t xml:space="preserve"> candlelight. In an event of a s</w:t>
      </w:r>
      <w:r w:rsidR="00E3732D" w:rsidRPr="00F742E7">
        <w:t>éance the glass may m</w:t>
      </w:r>
      <w:r w:rsidR="00E3732D">
        <w:t>ove wit</w:t>
      </w:r>
      <w:r w:rsidR="00BE0D98">
        <w:t>h the easy flow from the water</w:t>
      </w:r>
      <w:r w:rsidR="00E3732D" w:rsidRPr="00F742E7">
        <w:t>. Re</w:t>
      </w:r>
      <w:r w:rsidR="00BE0D98">
        <w:t>flections may change</w:t>
      </w:r>
      <w:r w:rsidR="009C2DB0">
        <w:t xml:space="preserve"> from looking into the water </w:t>
      </w:r>
      <w:r w:rsidR="00BE0D98">
        <w:t>depending on</w:t>
      </w:r>
      <w:r w:rsidR="00E3732D" w:rsidRPr="00F742E7">
        <w:t xml:space="preserve"> the distur</w:t>
      </w:r>
      <w:r w:rsidR="009C2DB0">
        <w:t>bed water and flickering candle</w:t>
      </w:r>
      <w:r w:rsidR="00E3732D" w:rsidRPr="00F742E7">
        <w:t>light.</w:t>
      </w:r>
      <w:r w:rsidR="00E3732D">
        <w:rPr>
          <w:rFonts w:ascii="Algerian" w:hAnsi="Algerian"/>
          <w:sz w:val="36"/>
          <w:szCs w:val="36"/>
        </w:rPr>
        <w:tab/>
      </w:r>
    </w:p>
    <w:p w:rsidR="002C2228" w:rsidRDefault="002C2228" w:rsidP="002C2228">
      <w:pPr>
        <w:rPr>
          <w:rFonts w:ascii="Algerian" w:hAnsi="Algerian"/>
          <w:sz w:val="36"/>
          <w:szCs w:val="36"/>
        </w:rPr>
      </w:pPr>
    </w:p>
    <w:p w:rsidR="002C2228" w:rsidRDefault="0000361F" w:rsidP="002C2228">
      <w:pPr>
        <w:rPr>
          <w:rFonts w:ascii="Algerian" w:hAnsi="Algerian"/>
          <w:sz w:val="36"/>
          <w:szCs w:val="36"/>
        </w:rPr>
      </w:pPr>
      <w:r w:rsidRPr="0000361F">
        <w:rPr>
          <w:rFonts w:cstheme="minorHAnsi"/>
          <w:noProof/>
          <w:lang w:val="en-GB" w:eastAsia="en-GB"/>
        </w:rPr>
        <w:drawing>
          <wp:anchor distT="0" distB="0" distL="114300" distR="114300" simplePos="0" relativeHeight="251670528" behindDoc="0" locked="0" layoutInCell="1" allowOverlap="1" wp14:anchorId="7B69363D" wp14:editId="0E52B208">
            <wp:simplePos x="0" y="0"/>
            <wp:positionH relativeFrom="margin">
              <wp:posOffset>3895725</wp:posOffset>
            </wp:positionH>
            <wp:positionV relativeFrom="margin">
              <wp:posOffset>3943985</wp:posOffset>
            </wp:positionV>
            <wp:extent cx="1512570" cy="1911350"/>
            <wp:effectExtent l="143510" t="161290" r="364490" b="364490"/>
            <wp:wrapSquare wrapText="bothSides"/>
            <wp:docPr id="26" name="Picture 26" descr="G:\IMG_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MG_097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512570" cy="191135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2C2228">
        <w:rPr>
          <w:rFonts w:ascii="Algerian" w:hAnsi="Algerian"/>
          <w:sz w:val="36"/>
          <w:szCs w:val="36"/>
        </w:rPr>
        <w:t>Nationality cARDS</w:t>
      </w:r>
    </w:p>
    <w:p w:rsidR="00B92A6B" w:rsidRPr="00B92A6B" w:rsidRDefault="00B92A6B" w:rsidP="00B92A6B">
      <w:pPr>
        <w:autoSpaceDE w:val="0"/>
        <w:autoSpaceDN w:val="0"/>
        <w:adjustRightInd w:val="0"/>
        <w:spacing w:after="0" w:line="240" w:lineRule="auto"/>
        <w:rPr>
          <w:rFonts w:cstheme="minorHAnsi"/>
        </w:rPr>
      </w:pPr>
      <w:r w:rsidRPr="00B92A6B">
        <w:rPr>
          <w:rFonts w:cstheme="minorHAnsi"/>
        </w:rPr>
        <w:t>Sometimes it is interesting to find</w:t>
      </w:r>
      <w:r w:rsidR="005D3080">
        <w:rPr>
          <w:rFonts w:cstheme="minorHAnsi"/>
        </w:rPr>
        <w:t xml:space="preserve"> out where the Spirit came </w:t>
      </w:r>
      <w:r w:rsidR="00667E3D">
        <w:rPr>
          <w:rFonts w:cstheme="minorHAnsi"/>
        </w:rPr>
        <w:t xml:space="preserve">from, </w:t>
      </w:r>
      <w:r w:rsidR="00667E3D" w:rsidRPr="00B92A6B">
        <w:rPr>
          <w:rFonts w:cstheme="minorHAnsi"/>
        </w:rPr>
        <w:t>if</w:t>
      </w:r>
      <w:r w:rsidRPr="00B92A6B">
        <w:rPr>
          <w:rFonts w:cstheme="minorHAnsi"/>
        </w:rPr>
        <w:t xml:space="preserve"> </w:t>
      </w:r>
      <w:r w:rsidR="005D3080">
        <w:rPr>
          <w:rFonts w:cstheme="minorHAnsi"/>
        </w:rPr>
        <w:t xml:space="preserve">they </w:t>
      </w:r>
      <w:r w:rsidRPr="00B92A6B">
        <w:rPr>
          <w:rFonts w:cstheme="minorHAnsi"/>
        </w:rPr>
        <w:t>came from abroad or if they found an alliance or enemy with certain nations. This experiment with grid reference mapping can give an ideal point of view towards how a battle happened before, during and after. Using a divination tool, we can find out what nationality the Spirit is. Along with the body mood doll and colour mood frame, we can find out how the Spirit died or felt in battle.</w:t>
      </w:r>
    </w:p>
    <w:p w:rsidR="00F80C0D" w:rsidRDefault="00F80C0D" w:rsidP="00F80C0D">
      <w:pPr>
        <w:autoSpaceDE w:val="0"/>
        <w:autoSpaceDN w:val="0"/>
        <w:adjustRightInd w:val="0"/>
        <w:spacing w:after="0" w:line="240" w:lineRule="auto"/>
        <w:rPr>
          <w:rFonts w:cs="CourierNewPSMT"/>
        </w:rPr>
      </w:pPr>
    </w:p>
    <w:p w:rsidR="00F80C0D" w:rsidRDefault="00F80C0D" w:rsidP="00F80C0D">
      <w:pPr>
        <w:autoSpaceDE w:val="0"/>
        <w:autoSpaceDN w:val="0"/>
        <w:adjustRightInd w:val="0"/>
        <w:spacing w:after="0" w:line="240" w:lineRule="auto"/>
        <w:rPr>
          <w:rFonts w:cs="CourierNewPSMT"/>
        </w:rPr>
      </w:pPr>
    </w:p>
    <w:p w:rsidR="00F80C0D" w:rsidRDefault="00BF127A" w:rsidP="00C541A1">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55168" behindDoc="0" locked="0" layoutInCell="1" allowOverlap="1" wp14:anchorId="2237FE90" wp14:editId="592DAC48">
            <wp:simplePos x="0" y="0"/>
            <wp:positionH relativeFrom="margin">
              <wp:posOffset>3222337</wp:posOffset>
            </wp:positionH>
            <wp:positionV relativeFrom="margin">
              <wp:posOffset>6487795</wp:posOffset>
            </wp:positionV>
            <wp:extent cx="2402840" cy="1747520"/>
            <wp:effectExtent l="152400" t="152400" r="359410" b="367030"/>
            <wp:wrapSquare wrapText="bothSides"/>
            <wp:docPr id="5" name="Picture 5" descr="C:\Users\snoopy\Pictures\LANYON TUNNELS\IMG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LANYON TUNNELS\IMG_016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2840" cy="17475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80C0D">
        <w:rPr>
          <w:rFonts w:ascii="Algerian" w:hAnsi="Algerian" w:cs="CourierNewPSMT"/>
          <w:sz w:val="36"/>
          <w:szCs w:val="36"/>
        </w:rPr>
        <w:t>SEPT/CLAN CARDS</w:t>
      </w:r>
    </w:p>
    <w:p w:rsidR="00B92A6B" w:rsidRPr="00B92A6B" w:rsidRDefault="00B92A6B" w:rsidP="00B92A6B">
      <w:pPr>
        <w:autoSpaceDE w:val="0"/>
        <w:autoSpaceDN w:val="0"/>
        <w:adjustRightInd w:val="0"/>
        <w:spacing w:line="240" w:lineRule="auto"/>
        <w:rPr>
          <w:rFonts w:cstheme="minorHAnsi"/>
        </w:rPr>
      </w:pPr>
      <w:r w:rsidRPr="00B92A6B">
        <w:rPr>
          <w:rFonts w:cstheme="minorHAnsi"/>
        </w:rPr>
        <w:t>A sept is a division of a family. It may derive from the Latin word meaning ‘fold’ or ‘enclosure’, or from the Irish language - ‘seed’ or ‘progeny’. Many regions in Ireland were ruled by dynasties in different periods of time. Each card has its very own coat of arms and clan name. Using a divination tool, we can find out what clan represents the Spirit in contact. We can find out what areas was their stronghold by using the grid reference mapping. We can also find out who they fought and who they formed allegiance to.</w:t>
      </w:r>
    </w:p>
    <w:p w:rsidR="00F76C09" w:rsidRDefault="00F76C09" w:rsidP="00F80C0D">
      <w:pPr>
        <w:autoSpaceDE w:val="0"/>
        <w:autoSpaceDN w:val="0"/>
        <w:adjustRightInd w:val="0"/>
        <w:spacing w:after="0" w:line="240" w:lineRule="auto"/>
        <w:rPr>
          <w:rFonts w:ascii="Algerian" w:hAnsi="Algerian" w:cs="CourierNewPSMT"/>
          <w:sz w:val="36"/>
          <w:szCs w:val="36"/>
        </w:rPr>
      </w:pPr>
    </w:p>
    <w:p w:rsidR="00F76C09" w:rsidRDefault="00F76C09" w:rsidP="00F80C0D">
      <w:pPr>
        <w:autoSpaceDE w:val="0"/>
        <w:autoSpaceDN w:val="0"/>
        <w:adjustRightInd w:val="0"/>
        <w:spacing w:after="0" w:line="240" w:lineRule="auto"/>
        <w:rPr>
          <w:rFonts w:ascii="Algerian" w:hAnsi="Algerian" w:cs="CourierNewPSMT"/>
          <w:sz w:val="36"/>
          <w:szCs w:val="36"/>
        </w:rPr>
      </w:pPr>
    </w:p>
    <w:p w:rsidR="009D7D58" w:rsidRDefault="009D7D58" w:rsidP="00F80C0D">
      <w:pPr>
        <w:autoSpaceDE w:val="0"/>
        <w:autoSpaceDN w:val="0"/>
        <w:adjustRightInd w:val="0"/>
        <w:spacing w:after="0" w:line="240" w:lineRule="auto"/>
        <w:rPr>
          <w:rFonts w:ascii="Algerian" w:hAnsi="Algerian" w:cs="CourierNewPSMT"/>
          <w:sz w:val="36"/>
          <w:szCs w:val="36"/>
        </w:rPr>
      </w:pPr>
      <w:r>
        <w:rPr>
          <w:rFonts w:ascii="Algerian" w:hAnsi="Algerian" w:cs="CourierNewPSMT"/>
          <w:sz w:val="36"/>
          <w:szCs w:val="36"/>
        </w:rPr>
        <w:t>DESCRIPTION CARDS</w:t>
      </w:r>
    </w:p>
    <w:p w:rsidR="009D7D58" w:rsidRDefault="00BF127A" w:rsidP="00F80C0D">
      <w:pPr>
        <w:autoSpaceDE w:val="0"/>
        <w:autoSpaceDN w:val="0"/>
        <w:adjustRightInd w:val="0"/>
        <w:spacing w:after="0" w:line="240" w:lineRule="auto"/>
        <w:rPr>
          <w:rFonts w:ascii="Algerian" w:hAnsi="Algerian" w:cs="CourierNewPSMT"/>
          <w:sz w:val="36"/>
          <w:szCs w:val="36"/>
        </w:rPr>
      </w:pPr>
      <w:r w:rsidRPr="00F76C09">
        <w:rPr>
          <w:rFonts w:cs="CourierNewPSMT"/>
          <w:noProof/>
          <w:lang w:val="en-GB" w:eastAsia="en-GB"/>
        </w:rPr>
        <w:drawing>
          <wp:anchor distT="0" distB="0" distL="114300" distR="114300" simplePos="0" relativeHeight="251656192" behindDoc="0" locked="0" layoutInCell="1" allowOverlap="1" wp14:anchorId="40580D61" wp14:editId="0D0608E6">
            <wp:simplePos x="0" y="0"/>
            <wp:positionH relativeFrom="margin">
              <wp:posOffset>3292475</wp:posOffset>
            </wp:positionH>
            <wp:positionV relativeFrom="margin">
              <wp:posOffset>905510</wp:posOffset>
            </wp:positionV>
            <wp:extent cx="2689860" cy="1659890"/>
            <wp:effectExtent l="152400" t="152400" r="358140" b="359410"/>
            <wp:wrapSquare wrapText="bothSides"/>
            <wp:docPr id="6" name="Picture 6" descr="C:\Users\snoopy\Pictures\BRIDGE MILLS\S10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opy\Pictures\BRIDGE MILLS\S1040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9860" cy="16598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F76C09" w:rsidRPr="00F76C09" w:rsidRDefault="00F76C09" w:rsidP="00F76C09">
      <w:pPr>
        <w:autoSpaceDE w:val="0"/>
        <w:autoSpaceDN w:val="0"/>
        <w:adjustRightInd w:val="0"/>
        <w:spacing w:after="0" w:line="240" w:lineRule="auto"/>
        <w:rPr>
          <w:rFonts w:cs="CourierNewPSMT"/>
          <w:lang w:val="en-GB"/>
        </w:rPr>
      </w:pPr>
      <w:r w:rsidRPr="00F76C09">
        <w:rPr>
          <w:rFonts w:cs="CourierNewPSMT"/>
          <w:lang w:val="en-GB"/>
        </w:rPr>
        <w:t>Some of these cards describe ‘</w:t>
      </w:r>
      <w:r>
        <w:rPr>
          <w:rFonts w:cs="CourierNewPSMT"/>
          <w:lang w:val="en-GB"/>
        </w:rPr>
        <w:t xml:space="preserve">Food’, ‘Hot’, ‘Cold’, ‘Burial’, </w:t>
      </w:r>
      <w:r w:rsidRPr="00F76C09">
        <w:rPr>
          <w:rFonts w:cs="CourierNewPSMT"/>
          <w:lang w:val="en-GB"/>
        </w:rPr>
        <w:t xml:space="preserve">‘Active area’, to name but a </w:t>
      </w:r>
      <w:r>
        <w:rPr>
          <w:rFonts w:cs="CourierNewPSMT"/>
          <w:lang w:val="en-GB"/>
        </w:rPr>
        <w:t xml:space="preserve">few, to help build a picture of </w:t>
      </w:r>
      <w:r w:rsidRPr="00F76C09">
        <w:rPr>
          <w:rFonts w:cs="CourierNewPSMT"/>
          <w:lang w:val="en-GB"/>
        </w:rPr>
        <w:t>what is happening or what has happened at a particular location.</w:t>
      </w:r>
    </w:p>
    <w:p w:rsidR="005258A9" w:rsidRPr="00F76C09" w:rsidRDefault="00F76C09" w:rsidP="00F76C09">
      <w:pPr>
        <w:autoSpaceDE w:val="0"/>
        <w:autoSpaceDN w:val="0"/>
        <w:adjustRightInd w:val="0"/>
        <w:spacing w:after="0" w:line="240" w:lineRule="auto"/>
        <w:rPr>
          <w:rFonts w:cs="CourierNewPSMT"/>
          <w:lang w:val="en-GB"/>
        </w:rPr>
      </w:pPr>
      <w:r w:rsidRPr="00F76C09">
        <w:rPr>
          <w:rFonts w:cs="CourierNewPSMT"/>
          <w:lang w:val="en-GB"/>
        </w:rPr>
        <w:t>This works well with the grid r</w:t>
      </w:r>
      <w:r>
        <w:rPr>
          <w:rFonts w:cs="CourierNewPSMT"/>
          <w:lang w:val="en-GB"/>
        </w:rPr>
        <w:t xml:space="preserve">eference mapping and separation </w:t>
      </w:r>
      <w:r w:rsidRPr="00F76C09">
        <w:rPr>
          <w:rFonts w:cs="CourierNewPSMT"/>
          <w:lang w:val="en-GB"/>
        </w:rPr>
        <w:t>vigils. Using a divination to</w:t>
      </w:r>
      <w:r>
        <w:rPr>
          <w:rFonts w:cs="CourierNewPSMT"/>
          <w:lang w:val="en-GB"/>
        </w:rPr>
        <w:t xml:space="preserve">ol, we can also determine which </w:t>
      </w:r>
      <w:r w:rsidRPr="00F76C09">
        <w:rPr>
          <w:rFonts w:cs="CourierNewPSMT"/>
          <w:lang w:val="en-GB"/>
        </w:rPr>
        <w:t>particular areas of the buildi</w:t>
      </w:r>
      <w:r>
        <w:rPr>
          <w:rFonts w:cs="CourierNewPSMT"/>
          <w:lang w:val="en-GB"/>
        </w:rPr>
        <w:t xml:space="preserve">ng or location are different to </w:t>
      </w:r>
      <w:r w:rsidRPr="00F76C09">
        <w:rPr>
          <w:rFonts w:cs="CourierNewPSMT"/>
          <w:lang w:val="en-GB"/>
        </w:rPr>
        <w:t>others, to form a patt</w:t>
      </w:r>
      <w:r>
        <w:rPr>
          <w:rFonts w:cs="CourierNewPSMT"/>
          <w:lang w:val="en-GB"/>
        </w:rPr>
        <w:t xml:space="preserve">ern to a possible haunting that occurs </w:t>
      </w:r>
      <w:r w:rsidRPr="00F76C09">
        <w:rPr>
          <w:rFonts w:cs="CourierNewPSMT"/>
          <w:lang w:val="en-GB"/>
        </w:rPr>
        <w:t>there.</w:t>
      </w:r>
    </w:p>
    <w:p w:rsidR="005258A9" w:rsidRDefault="005258A9" w:rsidP="00FD5A84">
      <w:pPr>
        <w:rPr>
          <w:rFonts w:cs="CourierNewPSMT"/>
        </w:rPr>
      </w:pPr>
    </w:p>
    <w:p w:rsidR="00FD5A84" w:rsidRDefault="00F76C09" w:rsidP="00FD5A84">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45952" behindDoc="0" locked="0" layoutInCell="1" allowOverlap="1" wp14:anchorId="1DA17F56" wp14:editId="579EB7B2">
            <wp:simplePos x="0" y="0"/>
            <wp:positionH relativeFrom="margin">
              <wp:posOffset>4039870</wp:posOffset>
            </wp:positionH>
            <wp:positionV relativeFrom="margin">
              <wp:posOffset>3395980</wp:posOffset>
            </wp:positionV>
            <wp:extent cx="1470025" cy="2261870"/>
            <wp:effectExtent l="175578" t="167322" r="362902" b="362903"/>
            <wp:wrapSquare wrapText="bothSides"/>
            <wp:docPr id="7" name="Picture 7" descr="C:\Users\snoopy\Pictures\ROSS CASTLE\IMG_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ROSS CASTLE\IMG_178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2216" t="10497" r="14073" b="8839"/>
                    <a:stretch/>
                  </pic:blipFill>
                  <pic:spPr bwMode="auto">
                    <a:xfrm rot="5400000">
                      <a:off x="0" y="0"/>
                      <a:ext cx="1470025" cy="226187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5A84">
        <w:rPr>
          <w:rFonts w:ascii="Algerian" w:hAnsi="Algerian" w:cs="CourierNewPSMT"/>
          <w:sz w:val="36"/>
          <w:szCs w:val="36"/>
        </w:rPr>
        <w:t>INDIVIDUAL TEAM MEMBER CARDS</w:t>
      </w:r>
    </w:p>
    <w:p w:rsidR="00FD5A84" w:rsidRDefault="00FD5A84" w:rsidP="00FD5A84">
      <w:pPr>
        <w:autoSpaceDE w:val="0"/>
        <w:autoSpaceDN w:val="0"/>
        <w:adjustRightInd w:val="0"/>
        <w:spacing w:after="0" w:line="240" w:lineRule="auto"/>
        <w:rPr>
          <w:rFonts w:cs="CourierNewPSMT"/>
        </w:rPr>
      </w:pPr>
    </w:p>
    <w:p w:rsidR="00FF0912" w:rsidRDefault="00FD5A84" w:rsidP="00FD5A84">
      <w:pPr>
        <w:autoSpaceDE w:val="0"/>
        <w:autoSpaceDN w:val="0"/>
        <w:adjustRightInd w:val="0"/>
        <w:spacing w:after="0" w:line="240" w:lineRule="auto"/>
        <w:rPr>
          <w:rFonts w:ascii="CourierNewPSMT" w:hAnsi="CourierNewPSMT" w:cs="CourierNewPSMT"/>
        </w:rPr>
      </w:pPr>
      <w:r w:rsidRPr="00FD5A84">
        <w:rPr>
          <w:rFonts w:cs="CourierNewPSMT"/>
        </w:rPr>
        <w:t>Each of these cards has a picture of a team member on them. Somet</w:t>
      </w:r>
      <w:r w:rsidR="00F76C09">
        <w:rPr>
          <w:rFonts w:cs="CourierNewPSMT"/>
        </w:rPr>
        <w:t xml:space="preserve">imes Spirits may be attracted </w:t>
      </w:r>
      <w:r w:rsidRPr="00FD5A84">
        <w:rPr>
          <w:rFonts w:cs="CourierNewPSMT"/>
        </w:rPr>
        <w:t xml:space="preserve">and </w:t>
      </w:r>
      <w:r w:rsidR="00F76C09">
        <w:rPr>
          <w:rFonts w:cs="CourierNewPSMT"/>
        </w:rPr>
        <w:t xml:space="preserve">seek to </w:t>
      </w:r>
      <w:r w:rsidRPr="00FD5A84">
        <w:rPr>
          <w:rFonts w:cs="CourierNewPSMT"/>
        </w:rPr>
        <w:t>communicate with one particular team member. This is ideal if the team member is brave enough to be able to ask out questions – or braver still, be on their own in another part of the location for a separation vigil. By using a divination tool of choice, we can find out</w:t>
      </w:r>
      <w:r>
        <w:rPr>
          <w:rFonts w:cs="CourierNewPSMT"/>
        </w:rPr>
        <w:t xml:space="preserve"> </w:t>
      </w:r>
      <w:r w:rsidRPr="00FD5A84">
        <w:rPr>
          <w:rFonts w:cs="CourierNewPSMT"/>
        </w:rPr>
        <w:t>which person the Spirit has an interest in</w:t>
      </w:r>
      <w:r>
        <w:rPr>
          <w:rFonts w:ascii="CourierNewPSMT" w:hAnsi="CourierNewPSMT" w:cs="CourierNewPSMT"/>
        </w:rPr>
        <w:t>.</w:t>
      </w:r>
      <w:r>
        <w:rPr>
          <w:rFonts w:ascii="Algerian" w:hAnsi="Algerian" w:cs="CourierNewPSMT"/>
          <w:sz w:val="36"/>
          <w:szCs w:val="36"/>
        </w:rPr>
        <w:tab/>
      </w:r>
    </w:p>
    <w:p w:rsidR="00FF0912" w:rsidRPr="00FF0912" w:rsidRDefault="00FF0912" w:rsidP="00FF0912">
      <w:pPr>
        <w:rPr>
          <w:rFonts w:ascii="CourierNewPSMT" w:hAnsi="CourierNewPSMT" w:cs="CourierNewPSMT"/>
        </w:rPr>
      </w:pPr>
    </w:p>
    <w:p w:rsidR="00FF0912" w:rsidRPr="00FF0912" w:rsidRDefault="00FF0912" w:rsidP="00FF0912">
      <w:pPr>
        <w:rPr>
          <w:rFonts w:ascii="CourierNewPSMT" w:hAnsi="CourierNewPSMT" w:cs="CourierNewPSMT"/>
        </w:rPr>
      </w:pPr>
    </w:p>
    <w:p w:rsidR="00FF0912" w:rsidRDefault="00FF0912" w:rsidP="00FF0912">
      <w:pPr>
        <w:rPr>
          <w:rFonts w:ascii="CourierNewPSMT" w:hAnsi="CourierNewPSMT" w:cs="CourierNewPSMT"/>
        </w:rPr>
      </w:pPr>
    </w:p>
    <w:p w:rsidR="00FF0912" w:rsidRDefault="00FF0912" w:rsidP="00FF0912">
      <w:pPr>
        <w:rPr>
          <w:rFonts w:ascii="Algerian" w:hAnsi="Algerian" w:cs="CourierNewPSMT"/>
          <w:sz w:val="36"/>
          <w:szCs w:val="36"/>
        </w:rPr>
      </w:pPr>
      <w:r>
        <w:rPr>
          <w:rFonts w:ascii="Algerian" w:hAnsi="Algerian" w:cs="CourierNewPSMT"/>
          <w:sz w:val="36"/>
          <w:szCs w:val="36"/>
        </w:rPr>
        <w:t>EXPERIMENT CARDS</w:t>
      </w:r>
    </w:p>
    <w:p w:rsidR="00FF0912" w:rsidRDefault="00FF0912" w:rsidP="00FF0912">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48000" behindDoc="0" locked="0" layoutInCell="1" allowOverlap="1" wp14:anchorId="68FAE11C" wp14:editId="7B9AECF9">
            <wp:simplePos x="0" y="0"/>
            <wp:positionH relativeFrom="margin">
              <wp:posOffset>4048760</wp:posOffset>
            </wp:positionH>
            <wp:positionV relativeFrom="margin">
              <wp:posOffset>6809105</wp:posOffset>
            </wp:positionV>
            <wp:extent cx="2244090" cy="1388745"/>
            <wp:effectExtent l="180022" t="162878" r="393383" b="355282"/>
            <wp:wrapSquare wrapText="bothSides"/>
            <wp:docPr id="8" name="Picture 8" descr="C:\Users\snoopy\Pictures\INIS CEALTRA\S107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INIS CEALTRA\S10702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244090" cy="1388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CourierNewPSMT"/>
        </w:rPr>
        <w:t xml:space="preserve">We love using different types of equipment, so why shouldn’t a Spirit feel the same way? You may come across a haunting where a certain type of phenomena occurs that leads you to using a type of gadget or doing a certain type of experiment to try and get the best sort of evidence. If a </w:t>
      </w:r>
      <w:r w:rsidR="00402B40">
        <w:rPr>
          <w:rFonts w:cs="CourierNewPSMT"/>
        </w:rPr>
        <w:t xml:space="preserve">Spirit </w:t>
      </w:r>
      <w:r>
        <w:rPr>
          <w:rFonts w:cs="CourierNewPSMT"/>
        </w:rPr>
        <w:t xml:space="preserve">changes temperature, then a </w:t>
      </w:r>
      <w:r w:rsidR="00402B40">
        <w:rPr>
          <w:rFonts w:cs="CourierNewPSMT"/>
        </w:rPr>
        <w:t>thermometer or thermal imaging camera might come in handy. If on the other hand, noises are heard then a digital recorder or a Frank’s box would prove useful. The experiment cards are used with a divination tool to see what category of contact the Spirit feels comfortable in doing. ‘Drawing or Writing’, ‘Vibration or Motion’ or ‘Smell, Taste and Touch’ are the names of just a few of the cards used in the deck.</w:t>
      </w:r>
    </w:p>
    <w:p w:rsidR="005258A9" w:rsidRDefault="005258A9" w:rsidP="00FF0912">
      <w:pPr>
        <w:tabs>
          <w:tab w:val="left" w:pos="4058"/>
        </w:tabs>
        <w:rPr>
          <w:rFonts w:ascii="Algerian" w:hAnsi="Algerian" w:cs="CourierNewPSMT"/>
          <w:sz w:val="36"/>
          <w:szCs w:val="36"/>
        </w:rPr>
      </w:pPr>
      <w:r>
        <w:rPr>
          <w:rFonts w:ascii="Algerian" w:hAnsi="Algerian" w:cs="CourierNewPSMT"/>
          <w:sz w:val="36"/>
          <w:szCs w:val="36"/>
        </w:rPr>
        <w:lastRenderedPageBreak/>
        <w:t>GRID REFERENCE MAPPING</w:t>
      </w:r>
      <w:r w:rsidR="00FF0912">
        <w:rPr>
          <w:rFonts w:ascii="Algerian" w:hAnsi="Algerian" w:cs="CourierNewPSMT"/>
          <w:sz w:val="36"/>
          <w:szCs w:val="36"/>
        </w:rPr>
        <w:tab/>
      </w:r>
    </w:p>
    <w:p w:rsidR="00F76C09" w:rsidRPr="00F76C09" w:rsidRDefault="00F76C09" w:rsidP="00F76C09">
      <w:pPr>
        <w:spacing w:after="120"/>
        <w:rPr>
          <w:rFonts w:cs="Courier New"/>
          <w14:shadow w14:blurRad="63500" w14:dist="50800" w14:dir="18900000" w14:sx="0" w14:sy="0" w14:kx="0" w14:ky="0" w14:algn="none">
            <w14:srgbClr w14:val="000000">
              <w14:alpha w14:val="50000"/>
            </w14:srgbClr>
          </w14:shadow>
        </w:rPr>
      </w:pPr>
      <w:r w:rsidRPr="00F76C09">
        <w:rPr>
          <w:rFonts w:cs="CourierNewPSMT"/>
          <w:noProof/>
          <w:sz w:val="36"/>
          <w:szCs w:val="36"/>
          <w:lang w:val="en-GB" w:eastAsia="en-GB"/>
        </w:rPr>
        <w:drawing>
          <wp:anchor distT="0" distB="0" distL="114300" distR="114300" simplePos="0" relativeHeight="251666432" behindDoc="0" locked="0" layoutInCell="1" allowOverlap="1" wp14:anchorId="6B971B25" wp14:editId="1EF954A7">
            <wp:simplePos x="0" y="0"/>
            <wp:positionH relativeFrom="margin">
              <wp:posOffset>3200400</wp:posOffset>
            </wp:positionH>
            <wp:positionV relativeFrom="margin">
              <wp:posOffset>619125</wp:posOffset>
            </wp:positionV>
            <wp:extent cx="2731135" cy="1485900"/>
            <wp:effectExtent l="152400" t="152400" r="354965" b="361950"/>
            <wp:wrapSquare wrapText="bothSides"/>
            <wp:docPr id="9" name="Picture 9" descr="C:\Users\snoopy\Pictures\MOUTH OF THE GLEN\aba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MOUTH OF THE GLEN\aba 0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135" cy="14859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F76C09">
        <w:rPr>
          <w:rFonts w:cs="Courier New"/>
          <w14:shadow w14:blurRad="63500" w14:dist="50800" w14:dir="18900000" w14:sx="0" w14:sy="0" w14:kx="0" w14:ky="0" w14:algn="none">
            <w14:srgbClr w14:val="000000">
              <w14:alpha w14:val="50000"/>
            </w14:srgbClr>
          </w14:shadow>
        </w:rPr>
        <w:t>A piece of paper with a townland, building or map is employed with several grids marked on it. A vertical (numbers) and horizontal (letters) axis is used to indicate a particular area of interest.</w:t>
      </w:r>
    </w:p>
    <w:p w:rsidR="006E1026" w:rsidRDefault="006E1026" w:rsidP="005258A9">
      <w:pPr>
        <w:autoSpaceDE w:val="0"/>
        <w:autoSpaceDN w:val="0"/>
        <w:adjustRightInd w:val="0"/>
        <w:spacing w:after="0" w:line="240" w:lineRule="auto"/>
        <w:rPr>
          <w:rFonts w:cs="CourierNewPSMT"/>
        </w:rPr>
      </w:pPr>
    </w:p>
    <w:p w:rsidR="006E1026" w:rsidRPr="006E1026" w:rsidRDefault="006E1026" w:rsidP="006E1026">
      <w:pPr>
        <w:rPr>
          <w:rFonts w:cs="CourierNewPSMT"/>
        </w:rPr>
      </w:pPr>
    </w:p>
    <w:p w:rsidR="006E1026" w:rsidRDefault="006E1026" w:rsidP="006E1026">
      <w:pPr>
        <w:rPr>
          <w:rFonts w:cs="CourierNewPSMT"/>
        </w:rPr>
      </w:pPr>
    </w:p>
    <w:p w:rsidR="00F31B8D" w:rsidRDefault="00F76C09" w:rsidP="006E1026">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67456" behindDoc="0" locked="0" layoutInCell="1" allowOverlap="1" wp14:anchorId="292BE590" wp14:editId="14129929">
            <wp:simplePos x="0" y="0"/>
            <wp:positionH relativeFrom="margin">
              <wp:posOffset>4137025</wp:posOffset>
            </wp:positionH>
            <wp:positionV relativeFrom="margin">
              <wp:posOffset>2916555</wp:posOffset>
            </wp:positionV>
            <wp:extent cx="1675765" cy="2054225"/>
            <wp:effectExtent l="171450" t="171450" r="381635" b="365125"/>
            <wp:wrapSquare wrapText="bothSides"/>
            <wp:docPr id="10" name="Picture 10" descr="C:\Users\snoopy\Pictures\ROSS ISLAND, GOVERNORS ROCK\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noopy\Pictures\ROSS ISLAND, GOVERNORS ROCK\IMG_007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5765" cy="20542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E1026">
        <w:rPr>
          <w:rFonts w:ascii="Algerian" w:hAnsi="Algerian" w:cs="CourierNewPSMT"/>
          <w:sz w:val="36"/>
          <w:szCs w:val="36"/>
        </w:rPr>
        <w:t>HANGMANS REFLECTION</w:t>
      </w:r>
    </w:p>
    <w:p w:rsidR="00F76C09" w:rsidRPr="00061DA2" w:rsidRDefault="00F76C09" w:rsidP="00F76C09">
      <w:pPr>
        <w:autoSpaceDE w:val="0"/>
        <w:autoSpaceDN w:val="0"/>
        <w:adjustRightInd w:val="0"/>
        <w:spacing w:after="0" w:line="240" w:lineRule="auto"/>
        <w:rPr>
          <w:rFonts w:cs="CourierNewPSMT"/>
          <w:lang w:val="en-GB"/>
        </w:rPr>
      </w:pPr>
      <w:r w:rsidRPr="00061DA2">
        <w:rPr>
          <w:rFonts w:cs="CourierNewPSMT"/>
          <w:lang w:val="en-GB"/>
        </w:rPr>
        <w:t>Using a mirror for scrying, an individual is suspended in the</w:t>
      </w:r>
    </w:p>
    <w:p w:rsidR="00F76C09" w:rsidRPr="00061DA2" w:rsidRDefault="00F76C09" w:rsidP="00F76C09">
      <w:pPr>
        <w:autoSpaceDE w:val="0"/>
        <w:autoSpaceDN w:val="0"/>
        <w:adjustRightInd w:val="0"/>
        <w:spacing w:after="0" w:line="240" w:lineRule="auto"/>
        <w:rPr>
          <w:rFonts w:cs="CourierNewPSMT"/>
          <w:lang w:val="en-GB"/>
        </w:rPr>
      </w:pPr>
      <w:r w:rsidRPr="00061DA2">
        <w:rPr>
          <w:rFonts w:cs="CourierNewPSMT"/>
          <w:lang w:val="en-GB"/>
        </w:rPr>
        <w:t>air with their feet on an inversion bar, supported by gravity</w:t>
      </w:r>
    </w:p>
    <w:p w:rsidR="002C2279" w:rsidRPr="00061DA2" w:rsidRDefault="00F76C09" w:rsidP="00061DA2">
      <w:pPr>
        <w:autoSpaceDE w:val="0"/>
        <w:autoSpaceDN w:val="0"/>
        <w:adjustRightInd w:val="0"/>
        <w:spacing w:after="0" w:line="240" w:lineRule="auto"/>
        <w:rPr>
          <w:rFonts w:cs="CourierNewPSMT"/>
          <w:lang w:val="en-GB"/>
        </w:rPr>
      </w:pPr>
      <w:r w:rsidRPr="00061DA2">
        <w:rPr>
          <w:rFonts w:cs="CourierNewPSMT"/>
          <w:lang w:val="en-GB"/>
        </w:rPr>
        <w:t xml:space="preserve">boots. The reason for this is to link with the Hangman Tarot Card meaning. It is an act of submission; a yielding of the mind to the universal flow, with added </w:t>
      </w:r>
      <w:r w:rsidR="00061DA2" w:rsidRPr="00061DA2">
        <w:rPr>
          <w:rFonts w:cs="CourierNewPSMT"/>
          <w:lang w:val="en-GB"/>
        </w:rPr>
        <w:t xml:space="preserve">characteristics to human health </w:t>
      </w:r>
      <w:r w:rsidRPr="00061DA2">
        <w:rPr>
          <w:rFonts w:cs="CourierNewPSMT"/>
          <w:lang w:val="en-GB"/>
        </w:rPr>
        <w:t>behaviour, both for and agains</w:t>
      </w:r>
      <w:r w:rsidR="00061DA2" w:rsidRPr="00061DA2">
        <w:rPr>
          <w:rFonts w:cs="CourierNewPSMT"/>
          <w:lang w:val="en-GB"/>
        </w:rPr>
        <w:t xml:space="preserve">t. Numerous other contributors </w:t>
      </w:r>
      <w:r w:rsidRPr="00061DA2">
        <w:rPr>
          <w:rFonts w:cs="CourierNewPSMT"/>
          <w:lang w:val="en-GB"/>
        </w:rPr>
        <w:t>can be added to make the ex</w:t>
      </w:r>
      <w:r w:rsidR="00061DA2" w:rsidRPr="00061DA2">
        <w:rPr>
          <w:rFonts w:cs="CourierNewPSMT"/>
          <w:lang w:val="en-GB"/>
        </w:rPr>
        <w:t xml:space="preserve">periment more relaxing: a mask, </w:t>
      </w:r>
      <w:r w:rsidRPr="00061DA2">
        <w:rPr>
          <w:rFonts w:cs="CourierNewPSMT"/>
          <w:lang w:val="en-GB"/>
        </w:rPr>
        <w:t>music and scented c</w:t>
      </w:r>
      <w:r w:rsidR="00061DA2" w:rsidRPr="00061DA2">
        <w:rPr>
          <w:rFonts w:cs="CourierNewPSMT"/>
          <w:lang w:val="en-GB"/>
        </w:rPr>
        <w:t>andles can help. Changes in the way of</w:t>
      </w:r>
      <w:r w:rsidR="00061DA2">
        <w:rPr>
          <w:rFonts w:cs="CourierNewPSMT"/>
          <w:lang w:val="en-GB"/>
        </w:rPr>
        <w:t xml:space="preserve"> </w:t>
      </w:r>
      <w:r w:rsidRPr="00061DA2">
        <w:rPr>
          <w:rFonts w:cs="CourierNewPSMT"/>
          <w:lang w:val="en-GB"/>
        </w:rPr>
        <w:t>me</w:t>
      </w:r>
      <w:r w:rsidR="00061DA2" w:rsidRPr="00061DA2">
        <w:rPr>
          <w:rFonts w:cs="CourierNewPSMT"/>
          <w:lang w:val="en-GB"/>
        </w:rPr>
        <w:t xml:space="preserve">ditation is hard to adjust to as unfamiliar influences are quickly noticed making concentration </w:t>
      </w:r>
      <w:r w:rsidRPr="00061DA2">
        <w:rPr>
          <w:rFonts w:cs="CourierNewPSMT"/>
          <w:lang w:val="en-GB"/>
        </w:rPr>
        <w:t>the key</w:t>
      </w:r>
      <w:r w:rsidR="00061DA2" w:rsidRPr="00061DA2">
        <w:rPr>
          <w:rFonts w:cs="CourierNewPSMT"/>
          <w:lang w:val="en-GB"/>
        </w:rPr>
        <w:t xml:space="preserve">. </w:t>
      </w:r>
    </w:p>
    <w:p w:rsidR="00221437" w:rsidRDefault="00221437" w:rsidP="002C2279">
      <w:pPr>
        <w:rPr>
          <w:rFonts w:cs="CourierNewPSMT"/>
        </w:rPr>
      </w:pPr>
    </w:p>
    <w:p w:rsidR="00DA077A" w:rsidRDefault="00675032" w:rsidP="002C2279">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68480" behindDoc="0" locked="0" layoutInCell="1" allowOverlap="1" wp14:anchorId="0701EC91" wp14:editId="6FDD28F3">
            <wp:simplePos x="0" y="0"/>
            <wp:positionH relativeFrom="margin">
              <wp:posOffset>3571875</wp:posOffset>
            </wp:positionH>
            <wp:positionV relativeFrom="margin">
              <wp:posOffset>5457825</wp:posOffset>
            </wp:positionV>
            <wp:extent cx="2256155" cy="2362200"/>
            <wp:effectExtent l="152400" t="152400" r="353695" b="361950"/>
            <wp:wrapSquare wrapText="bothSides"/>
            <wp:docPr id="11" name="Picture 11" descr="C:\Users\snoopy\Pictures\ATHLONE CASTLE\DSCN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ATHLONE CASTLE\DSCN01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6155" cy="2362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2C2279">
        <w:rPr>
          <w:rFonts w:ascii="Algerian" w:hAnsi="Algerian" w:cs="CourierNewPSMT"/>
          <w:sz w:val="36"/>
          <w:szCs w:val="36"/>
        </w:rPr>
        <w:t>MOBILE ROBOT</w:t>
      </w:r>
    </w:p>
    <w:p w:rsidR="00675032" w:rsidRPr="00675032" w:rsidRDefault="00675032" w:rsidP="00675032">
      <w:pPr>
        <w:rPr>
          <w:rFonts w:cs="Courier New"/>
        </w:rPr>
      </w:pPr>
      <w:r w:rsidRPr="00675032">
        <w:rPr>
          <w:rFonts w:cs="Courier New"/>
        </w:rPr>
        <w:t xml:space="preserve">This device uses ultrasonic waves to detect obstacles in its path when moving. Should anything be in its way, it alters the general line, into a clear space. This instrument is handy left in a locked off room to do its thing. Visual and sound equipment attached to it may pick up on a presence. What could prove useful are certain light objects placed on top of it. A digital sound recorder, replaying a certain sound (singing, music etc.) might attract a reaction. A small tub, test tube or container which releases a certain aroma could also be effective, or even an artefact (trigger object). It has two timer settings. One is for half an hour, the other, more generous, lasting an hour.  </w:t>
      </w:r>
    </w:p>
    <w:p w:rsidR="00675032" w:rsidRDefault="00675032" w:rsidP="002C2279">
      <w:pPr>
        <w:rPr>
          <w:rFonts w:ascii="Algerian" w:hAnsi="Algerian" w:cs="CourierNewPSMT"/>
          <w:sz w:val="36"/>
          <w:szCs w:val="36"/>
        </w:rPr>
      </w:pPr>
    </w:p>
    <w:p w:rsidR="003006E8" w:rsidRDefault="00675032" w:rsidP="002C2279">
      <w:pPr>
        <w:rPr>
          <w:rFonts w:ascii="Algerian" w:hAnsi="Algerian" w:cs="CourierNewPSMT"/>
          <w:sz w:val="36"/>
          <w:szCs w:val="36"/>
        </w:rPr>
      </w:pPr>
      <w:r>
        <w:rPr>
          <w:rFonts w:ascii="Algerian" w:hAnsi="Algerian" w:cs="CourierNewPSMT"/>
          <w:noProof/>
          <w:sz w:val="36"/>
          <w:szCs w:val="36"/>
          <w:lang w:val="en-GB" w:eastAsia="en-GB"/>
        </w:rPr>
        <w:lastRenderedPageBreak/>
        <w:drawing>
          <wp:anchor distT="0" distB="0" distL="114300" distR="114300" simplePos="0" relativeHeight="251669504" behindDoc="0" locked="0" layoutInCell="1" allowOverlap="1" wp14:anchorId="0DE08037" wp14:editId="78A37ECA">
            <wp:simplePos x="0" y="0"/>
            <wp:positionH relativeFrom="margin">
              <wp:posOffset>3514725</wp:posOffset>
            </wp:positionH>
            <wp:positionV relativeFrom="margin">
              <wp:posOffset>276225</wp:posOffset>
            </wp:positionV>
            <wp:extent cx="2469515" cy="2838450"/>
            <wp:effectExtent l="0" t="0" r="6985" b="0"/>
            <wp:wrapSquare wrapText="bothSides"/>
            <wp:docPr id="12" name="Picture 12" descr="C:\Users\snoopy\Pictures\distance_pedomet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distance_pedometer[1].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9515" cy="2838450"/>
                    </a:xfrm>
                    <a:prstGeom prst="rect">
                      <a:avLst/>
                    </a:prstGeom>
                    <a:noFill/>
                    <a:ln>
                      <a:noFill/>
                    </a:ln>
                  </pic:spPr>
                </pic:pic>
              </a:graphicData>
            </a:graphic>
            <wp14:sizeRelV relativeFrom="margin">
              <wp14:pctHeight>0</wp14:pctHeight>
            </wp14:sizeRelV>
          </wp:anchor>
        </w:drawing>
      </w:r>
      <w:r w:rsidR="003006E8">
        <w:rPr>
          <w:rFonts w:ascii="Algerian" w:hAnsi="Algerian" w:cs="CourierNewPSMT"/>
          <w:sz w:val="36"/>
          <w:szCs w:val="36"/>
        </w:rPr>
        <w:t xml:space="preserve">PEDOMETERS </w:t>
      </w:r>
    </w:p>
    <w:p w:rsidR="00675032" w:rsidRPr="00675032" w:rsidRDefault="00675032" w:rsidP="00675032">
      <w:pPr>
        <w:rPr>
          <w:rFonts w:cs="Courier New"/>
        </w:rPr>
      </w:pPr>
      <w:r w:rsidRPr="00675032">
        <w:rPr>
          <w:rFonts w:cs="Courier New"/>
        </w:rPr>
        <w:t>You can come across locations which are large and spacious; you will also come across places that are small and compact. Time spent on an investigation could prove crucial too. Transporting equipment can be arduous on occasions, so keeping an eye on how much distance is covered becomes handy, especially when dealing with fatigue. Some pedometers have a reading for steps; ignore this, as people’s strides are different. Instead the mile/km reading gives a more accurate result. If you’re lucky you might come across a location where readings are too high or too low. This might be to do with something unexplainable (for an example, elapse of time in another dimension), so make sure a few team members have one on them and start and finish at the same time. Results may vary depending on how much work is done by an individual.</w:t>
      </w:r>
    </w:p>
    <w:p w:rsidR="00EC57D6" w:rsidRDefault="003006E8" w:rsidP="003006E8">
      <w:pPr>
        <w:tabs>
          <w:tab w:val="left" w:pos="6321"/>
        </w:tabs>
        <w:rPr>
          <w:rFonts w:ascii="Algerian" w:hAnsi="Algerian" w:cs="CourierNewPSMT"/>
          <w:sz w:val="36"/>
          <w:szCs w:val="36"/>
        </w:rPr>
      </w:pPr>
      <w:r>
        <w:rPr>
          <w:rFonts w:ascii="Algerian" w:hAnsi="Algerian" w:cs="CourierNewPSMT"/>
          <w:sz w:val="36"/>
          <w:szCs w:val="36"/>
        </w:rPr>
        <w:tab/>
      </w:r>
    </w:p>
    <w:p w:rsidR="001643E3" w:rsidRDefault="00856A5E" w:rsidP="00EC57D6">
      <w:pPr>
        <w:rPr>
          <w:rFonts w:ascii="Algerian" w:hAnsi="Algerian" w:cs="CourierNewPSMT"/>
          <w:sz w:val="36"/>
          <w:szCs w:val="36"/>
        </w:rPr>
      </w:pPr>
      <w:r>
        <w:rPr>
          <w:rFonts w:ascii="Algerian" w:hAnsi="Algerian" w:cs="CourierNewPSMT"/>
          <w:sz w:val="36"/>
          <w:szCs w:val="36"/>
        </w:rPr>
        <w:t>FOG MACHINE</w:t>
      </w:r>
    </w:p>
    <w:p w:rsidR="00F44152" w:rsidRDefault="005778AA" w:rsidP="00F44152">
      <w:pPr>
        <w:tabs>
          <w:tab w:val="left" w:pos="5685"/>
        </w:tabs>
        <w:spacing w:after="120"/>
        <w:rPr>
          <w:rFonts w:ascii="Calibri" w:hAnsi="Calibri" w:cs="CourierNewPSMT"/>
        </w:rPr>
      </w:pPr>
      <w:r>
        <w:rPr>
          <w:rFonts w:ascii="Algerian" w:hAnsi="Algerian" w:cs="CourierNewPSMT"/>
          <w:noProof/>
          <w:sz w:val="36"/>
          <w:szCs w:val="36"/>
          <w:lang w:val="en-GB" w:eastAsia="en-GB"/>
        </w:rPr>
        <w:drawing>
          <wp:anchor distT="0" distB="0" distL="114300" distR="114300" simplePos="0" relativeHeight="251658240" behindDoc="0" locked="0" layoutInCell="1" allowOverlap="1" wp14:anchorId="420FDABB" wp14:editId="7547113F">
            <wp:simplePos x="0" y="0"/>
            <wp:positionH relativeFrom="margin">
              <wp:posOffset>4110355</wp:posOffset>
            </wp:positionH>
            <wp:positionV relativeFrom="margin">
              <wp:posOffset>4537075</wp:posOffset>
            </wp:positionV>
            <wp:extent cx="1725930" cy="1388745"/>
            <wp:effectExtent l="152400" t="152400" r="369570" b="363855"/>
            <wp:wrapSquare wrapText="bothSides"/>
            <wp:docPr id="14" name="Picture 14" descr="C:\Users\snoopy\Pictures\FRIARS GATE THEATRE\129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FRIARS GATE THEATRE\129_0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5930" cy="138874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157B7">
        <w:rPr>
          <w:rFonts w:ascii="Calibri" w:hAnsi="Calibri" w:cs="CourierNewPSMT"/>
        </w:rPr>
        <w:t>You are probably thinking of dancefloors, stage show productions, concerts or dramatic horror films! But, this is something that can be used in the paranormal. Not all places in the past had smokeless interiors. Tobacco was abundant and fires were essential part of human living. As a fog machine goes, the vapour (glycol or glycerine type fluid) when hitting room temperature forms a mist. A Spirit may use this as method to manifest</w:t>
      </w:r>
      <w:r w:rsidR="00EB1532">
        <w:rPr>
          <w:rFonts w:ascii="Calibri" w:hAnsi="Calibri" w:cs="CourierNewPSMT"/>
        </w:rPr>
        <w:t>, to take form or to do the opposite, to obstruct the flow. You might just see an apparition.</w:t>
      </w:r>
    </w:p>
    <w:p w:rsidR="009972CE" w:rsidRPr="00F44152" w:rsidRDefault="001643E3" w:rsidP="00F44152">
      <w:pPr>
        <w:tabs>
          <w:tab w:val="left" w:pos="5685"/>
        </w:tabs>
        <w:spacing w:after="120"/>
        <w:rPr>
          <w:rFonts w:ascii="Calibri" w:hAnsi="Calibri" w:cs="CourierNewPSMT"/>
        </w:rPr>
      </w:pPr>
      <w:r>
        <w:rPr>
          <w:rFonts w:ascii="Algerian" w:hAnsi="Algerian" w:cs="CourierNewPSMT"/>
          <w:sz w:val="36"/>
          <w:szCs w:val="36"/>
        </w:rPr>
        <w:tab/>
      </w:r>
    </w:p>
    <w:p w:rsidR="009972CE" w:rsidRDefault="009972CE" w:rsidP="009972CE">
      <w:pPr>
        <w:rPr>
          <w:rFonts w:ascii="Algerian" w:hAnsi="Algerian" w:cs="CourierNewPSMT"/>
          <w:sz w:val="36"/>
          <w:szCs w:val="36"/>
        </w:rPr>
      </w:pPr>
      <w:r>
        <w:rPr>
          <w:rFonts w:ascii="Algerian" w:hAnsi="Algerian" w:cs="CourierNewPSMT"/>
          <w:sz w:val="36"/>
          <w:szCs w:val="36"/>
        </w:rPr>
        <w:t>Electric fencing</w:t>
      </w:r>
    </w:p>
    <w:p w:rsidR="005778AA" w:rsidRPr="005778AA" w:rsidRDefault="00F44152" w:rsidP="005778AA">
      <w:pPr>
        <w:spacing w:after="120"/>
        <w:rPr>
          <w:rFonts w:cs="Courier New"/>
          <w:b/>
          <w:bCs/>
          <w:sz w:val="32"/>
          <w:szCs w:val="32"/>
        </w:rPr>
      </w:pPr>
      <w:r>
        <w:rPr>
          <w:rFonts w:ascii="Algerian" w:hAnsi="Algerian" w:cs="CourierNewPSMT"/>
          <w:noProof/>
          <w:sz w:val="36"/>
          <w:szCs w:val="36"/>
          <w:lang w:val="en-GB" w:eastAsia="en-GB"/>
        </w:rPr>
        <w:drawing>
          <wp:anchor distT="0" distB="0" distL="114300" distR="114300" simplePos="0" relativeHeight="251660288" behindDoc="0" locked="0" layoutInCell="1" allowOverlap="1" wp14:anchorId="0EF961FF" wp14:editId="10312505">
            <wp:simplePos x="0" y="0"/>
            <wp:positionH relativeFrom="margin">
              <wp:posOffset>4459233</wp:posOffset>
            </wp:positionH>
            <wp:positionV relativeFrom="margin">
              <wp:posOffset>6909208</wp:posOffset>
            </wp:positionV>
            <wp:extent cx="1395730" cy="1500505"/>
            <wp:effectExtent l="152400" t="152400" r="356870" b="366395"/>
            <wp:wrapSquare wrapText="bothSides"/>
            <wp:docPr id="13" name="Picture 13" descr="C:\Users\snoopy\Pictures\RATHCROGHAN MOUND AND OWEYNAGAT CAVE\DSCN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RATHCROGHAN MOUND AND OWEYNAGAT CAVE\DSCN031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730" cy="1500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778AA" w:rsidRPr="005778AA">
        <w:rPr>
          <w:rFonts w:cs="Courier New"/>
        </w:rPr>
        <w:t xml:space="preserve">It is wise to do this experiment on a piece of land. The idea is to condense the energy inside a boundary, providing a positive active space. Four standing posts are positioned into the ground to form a shape of a square.  Steel wire is wrapped between the four posts to make the outer perimeter. Afterwards, the wiring is connected to a fence energizer (providing the electrical pulses), which is attached to a ground rod (no less than two feet away) placed into the earth.  An EMF meter is used to see if the electric fencing is working and a stepping board or stool is handy to get in and out of the enclosure to prevent getting a shock. </w:t>
      </w:r>
    </w:p>
    <w:p w:rsidR="00410F90" w:rsidRDefault="00410F90" w:rsidP="009972CE">
      <w:pPr>
        <w:tabs>
          <w:tab w:val="left" w:pos="5610"/>
        </w:tabs>
        <w:rPr>
          <w:rFonts w:ascii="Algerian" w:hAnsi="Algerian" w:cs="CourierNewPSMT"/>
          <w:sz w:val="36"/>
          <w:szCs w:val="36"/>
        </w:rPr>
      </w:pPr>
      <w:r>
        <w:rPr>
          <w:rFonts w:ascii="Algerian" w:hAnsi="Algerian" w:cs="CourierNewPSMT"/>
          <w:sz w:val="36"/>
          <w:szCs w:val="36"/>
        </w:rPr>
        <w:lastRenderedPageBreak/>
        <w:t xml:space="preserve">AUTOMATIC DRAWING/WRITING FIGURE VISUAL </w:t>
      </w:r>
      <w:r w:rsidR="009972CE">
        <w:rPr>
          <w:rFonts w:ascii="Algerian" w:hAnsi="Algerian" w:cs="CourierNewPSMT"/>
          <w:sz w:val="36"/>
          <w:szCs w:val="36"/>
        </w:rPr>
        <w:tab/>
      </w:r>
    </w:p>
    <w:p w:rsidR="001D7CE2" w:rsidRDefault="00410F90" w:rsidP="00410F90">
      <w:pPr>
        <w:tabs>
          <w:tab w:val="left" w:pos="5610"/>
        </w:tabs>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50048" behindDoc="0" locked="0" layoutInCell="1" allowOverlap="1" wp14:anchorId="14CDB459" wp14:editId="328C736E">
            <wp:simplePos x="0" y="0"/>
            <wp:positionH relativeFrom="margin">
              <wp:posOffset>3342005</wp:posOffset>
            </wp:positionH>
            <wp:positionV relativeFrom="margin">
              <wp:posOffset>791210</wp:posOffset>
            </wp:positionV>
            <wp:extent cx="2729865" cy="2465070"/>
            <wp:effectExtent l="151448" t="153352" r="374332" b="355283"/>
            <wp:wrapSquare wrapText="bothSides"/>
            <wp:docPr id="15" name="Picture 15" descr="C:\Users\snoopy\Pictures\GARTER LANE ARTS CENTRE\IMG_0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GARTER LANE ARTS CENTRE\IMG_09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729865" cy="24650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sidR="001E66E5">
        <w:rPr>
          <w:rFonts w:cs="CourierNewPSMT"/>
        </w:rPr>
        <w:t>Sometimes you might sense or visualise a Spirit close by but find it hard to describe to othe</w:t>
      </w:r>
      <w:r w:rsidR="00502A0C">
        <w:rPr>
          <w:rFonts w:cs="CourierNewPSMT"/>
        </w:rPr>
        <w:t>r people</w:t>
      </w:r>
      <w:r w:rsidR="001E66E5">
        <w:rPr>
          <w:rFonts w:cs="CourierNewPSMT"/>
        </w:rPr>
        <w:t xml:space="preserve"> what they look like. We use a figure template so individuals can accurately draw on types of clothing, facial features and accessories that they perceive </w:t>
      </w:r>
      <w:r w:rsidR="00641595">
        <w:rPr>
          <w:rFonts w:cs="CourierNewPSMT"/>
        </w:rPr>
        <w:t>the Spirit resembles. Names/dates and what the person felt at the time can be also written down. This experiment help gives us an ID of the Spirit, something that can be evaluated at a later stage. It prepares the individual to concentrate, to be in the state of mind to acquire information. Putting pen to paper makes it easier to record. Automatic drawing/writing figure visual experiment is best done in a secluded spot, away from any disturbances</w:t>
      </w:r>
      <w:r w:rsidR="00502A0C">
        <w:rPr>
          <w:rFonts w:cs="CourierNewPSMT"/>
        </w:rPr>
        <w:t>. It could also combine with a s</w:t>
      </w:r>
      <w:r w:rsidR="00641595">
        <w:rPr>
          <w:rFonts w:cs="CourierNewPSMT"/>
        </w:rPr>
        <w:t xml:space="preserve">crying </w:t>
      </w:r>
      <w:r w:rsidR="004B3D7C">
        <w:rPr>
          <w:rFonts w:cs="CourierNewPSMT"/>
        </w:rPr>
        <w:t>session or quite simply, if someone has spotted what they think is a ghost.</w:t>
      </w:r>
      <w:r>
        <w:rPr>
          <w:rFonts w:ascii="Algerian" w:hAnsi="Algerian" w:cs="CourierNewPSMT"/>
          <w:sz w:val="36"/>
          <w:szCs w:val="36"/>
        </w:rPr>
        <w:tab/>
      </w:r>
    </w:p>
    <w:p w:rsidR="001D7CE2" w:rsidRDefault="001D7CE2" w:rsidP="001D7CE2">
      <w:pPr>
        <w:rPr>
          <w:rFonts w:ascii="Algerian" w:hAnsi="Algerian" w:cs="CourierNewPSMT"/>
          <w:sz w:val="36"/>
          <w:szCs w:val="36"/>
        </w:rPr>
      </w:pPr>
    </w:p>
    <w:p w:rsidR="001D7CE2" w:rsidRPr="001D7CE2" w:rsidRDefault="00502A0C" w:rsidP="001D7CE2">
      <w:pPr>
        <w:rPr>
          <w:rFonts w:ascii="Algerian" w:hAnsi="Algerian"/>
          <w:sz w:val="36"/>
          <w:szCs w:val="36"/>
        </w:rPr>
      </w:pPr>
      <w:r>
        <w:rPr>
          <w:rFonts w:ascii="Algerian" w:hAnsi="Algerian" w:cs="CourierNewPSMT"/>
          <w:noProof/>
          <w:sz w:val="36"/>
          <w:szCs w:val="36"/>
          <w:lang w:val="en-GB" w:eastAsia="en-GB"/>
        </w:rPr>
        <w:drawing>
          <wp:anchor distT="0" distB="0" distL="114300" distR="114300" simplePos="0" relativeHeight="251652096" behindDoc="0" locked="0" layoutInCell="1" allowOverlap="1" wp14:anchorId="3FFB505F" wp14:editId="27472AEC">
            <wp:simplePos x="0" y="0"/>
            <wp:positionH relativeFrom="margin">
              <wp:posOffset>4147185</wp:posOffset>
            </wp:positionH>
            <wp:positionV relativeFrom="margin">
              <wp:posOffset>4291330</wp:posOffset>
            </wp:positionV>
            <wp:extent cx="1695450" cy="1887855"/>
            <wp:effectExtent l="170497" t="172403" r="360998" b="360997"/>
            <wp:wrapSquare wrapText="bothSides"/>
            <wp:docPr id="16" name="Picture 16" descr="C:\Users\snoopy\Pictures\BAWNBOY WORKHOUSE\IMG_0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BAWNBOY WORKHOUSE\IMG_05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695450" cy="1887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D7CE2" w:rsidRPr="001D7CE2">
        <w:rPr>
          <w:rFonts w:ascii="Algerian" w:hAnsi="Algerian"/>
          <w:sz w:val="36"/>
          <w:szCs w:val="36"/>
        </w:rPr>
        <w:t>Earth catoptromancy</w:t>
      </w:r>
    </w:p>
    <w:p w:rsidR="001D7CE2" w:rsidRDefault="00502A0C" w:rsidP="001D7CE2">
      <w:r>
        <w:t>A method of s</w:t>
      </w:r>
      <w:r w:rsidR="001D7CE2">
        <w:t>crying, with a mirror placed at a horizontal level reflecting down on a person. The individual is suspended above the ground, lying beneath, and parallel to the mirror above them. Looking into the mirror the individual will see their reflection and the earth around them. To the outside of the mirror, the sky above should come into view. This experiment is ideal for burial grounds.</w:t>
      </w:r>
    </w:p>
    <w:p w:rsidR="001D7CE2" w:rsidRPr="001D7CE2" w:rsidRDefault="001D7CE2" w:rsidP="001D7CE2">
      <w:r>
        <w:rPr>
          <w:rFonts w:ascii="Algerian" w:hAnsi="Algerian" w:cs="CourierNewPSMT"/>
          <w:sz w:val="36"/>
          <w:szCs w:val="36"/>
        </w:rPr>
        <w:tab/>
      </w:r>
    </w:p>
    <w:p w:rsidR="001D7CE2" w:rsidRDefault="00502A0C" w:rsidP="001D7CE2">
      <w:pPr>
        <w:rPr>
          <w:rFonts w:ascii="Algerian" w:hAnsi="Algerian" w:cs="CourierNewPSMT"/>
          <w:sz w:val="36"/>
          <w:szCs w:val="36"/>
        </w:rPr>
      </w:pPr>
      <w:r>
        <w:rPr>
          <w:rFonts w:ascii="Algerian" w:hAnsi="Algerian" w:cs="CourierNewPSMT"/>
          <w:noProof/>
          <w:sz w:val="36"/>
          <w:szCs w:val="36"/>
          <w:lang w:val="en-GB" w:eastAsia="en-GB"/>
        </w:rPr>
        <w:drawing>
          <wp:anchor distT="0" distB="0" distL="114300" distR="114300" simplePos="0" relativeHeight="251649024" behindDoc="0" locked="0" layoutInCell="1" allowOverlap="1" wp14:anchorId="23EA97BB" wp14:editId="79CB9A53">
            <wp:simplePos x="0" y="0"/>
            <wp:positionH relativeFrom="margin">
              <wp:posOffset>4057650</wp:posOffset>
            </wp:positionH>
            <wp:positionV relativeFrom="margin">
              <wp:posOffset>6763385</wp:posOffset>
            </wp:positionV>
            <wp:extent cx="1938655" cy="1418590"/>
            <wp:effectExtent l="171450" t="171450" r="385445" b="353060"/>
            <wp:wrapSquare wrapText="bothSides"/>
            <wp:docPr id="17" name="Picture 17" descr="C:\Users\snoopy\Pictures\rBVaHFUZhqiAALGHAAB7LnLtVfo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noopy\Pictures\rBVaHFUZhqiAALGHAAB7LnLtVfo12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8655" cy="14185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1D7CE2">
        <w:rPr>
          <w:rFonts w:ascii="Algerian" w:hAnsi="Algerian" w:cs="CourierNewPSMT"/>
          <w:sz w:val="36"/>
          <w:szCs w:val="36"/>
        </w:rPr>
        <w:t>SHOCK PULSE PADS</w:t>
      </w:r>
    </w:p>
    <w:p w:rsidR="003006E8" w:rsidRDefault="001D7CE2" w:rsidP="00DC4C74">
      <w:r>
        <w:t>Using electrode pads, mild electrical impulses are send through the skin into nerve fibres in the body to produce the pain killing chemical</w:t>
      </w:r>
      <w:r w:rsidR="00502A0C">
        <w:t>s ‘encephalin’ and ‘endorphins’</w:t>
      </w:r>
      <w:r>
        <w:t>. This helps stop the progress of feeling pain thanks to the morphine like material and increases the chance of happiness and pleasure possibly giving the receiver the mental state of euphoria.</w:t>
      </w:r>
      <w:r w:rsidR="00A36AAD">
        <w:t xml:space="preserve"> Worth doing in a location to aid healing.</w:t>
      </w:r>
    </w:p>
    <w:p w:rsidR="00275777" w:rsidRDefault="00275777" w:rsidP="00DC4C74"/>
    <w:p w:rsidR="00275777" w:rsidRDefault="00275777" w:rsidP="00DC4C74">
      <w:pPr>
        <w:rPr>
          <w:rFonts w:ascii="Algerian" w:hAnsi="Algerian"/>
          <w:sz w:val="36"/>
          <w:szCs w:val="36"/>
        </w:rPr>
      </w:pPr>
      <w:r>
        <w:rPr>
          <w:rFonts w:ascii="Algerian" w:hAnsi="Algerian"/>
          <w:noProof/>
          <w:sz w:val="36"/>
          <w:szCs w:val="36"/>
          <w:lang w:val="en-GB" w:eastAsia="en-GB"/>
        </w:rPr>
        <w:lastRenderedPageBreak/>
        <w:drawing>
          <wp:anchor distT="0" distB="0" distL="114300" distR="114300" simplePos="0" relativeHeight="251653120" behindDoc="0" locked="0" layoutInCell="1" allowOverlap="1" wp14:anchorId="3C81FABA" wp14:editId="617C9200">
            <wp:simplePos x="0" y="0"/>
            <wp:positionH relativeFrom="margin">
              <wp:posOffset>3495675</wp:posOffset>
            </wp:positionH>
            <wp:positionV relativeFrom="margin">
              <wp:posOffset>466725</wp:posOffset>
            </wp:positionV>
            <wp:extent cx="2247900" cy="2800350"/>
            <wp:effectExtent l="152400" t="171450" r="361950" b="361950"/>
            <wp:wrapSquare wrapText="bothSides"/>
            <wp:docPr id="18" name="Picture 18" descr="C:\Users\snoopy\Pictures\BALLINAMUCK 1798 MUSEUM\DSC043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BALLINAMUCK 1798 MUSEUM\DSC04385 (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8172" b="7926"/>
                    <a:stretch/>
                  </pic:blipFill>
                  <pic:spPr bwMode="auto">
                    <a:xfrm>
                      <a:off x="0" y="0"/>
                      <a:ext cx="2247900" cy="280035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648B">
        <w:rPr>
          <w:rFonts w:ascii="Algerian" w:hAnsi="Algerian"/>
          <w:sz w:val="36"/>
          <w:szCs w:val="36"/>
        </w:rPr>
        <w:t>VOLT</w:t>
      </w:r>
      <w:r>
        <w:rPr>
          <w:rFonts w:ascii="Algerian" w:hAnsi="Algerian"/>
          <w:sz w:val="36"/>
          <w:szCs w:val="36"/>
        </w:rPr>
        <w:t>METER</w:t>
      </w:r>
    </w:p>
    <w:p w:rsidR="00DE222C" w:rsidRPr="00DE222C" w:rsidRDefault="00DE222C" w:rsidP="00DE222C">
      <w:pPr>
        <w:rPr>
          <w:rFonts w:cs="Courier New"/>
        </w:rPr>
      </w:pPr>
      <w:r w:rsidRPr="00DE222C">
        <w:rPr>
          <w:rFonts w:cs="Courier New"/>
        </w:rPr>
        <w:t>A voltmeter records the difference of electrical capacity between two points in an electric circuit. This analogue voltmeter has three settings; they are off, AC and Circuit DC. There are four slots or terminals at the bottom of the meter for common probe, AC power, DC battery and circuit test functions. One probe, black (negative) goes into the common probe terminal, and the other probe, red (positive) goes into the circuit test terminal. The voltmeter is put on a circuit DC setting. One person connects onto the black probe, another person to the red probe, then, the two people connect, hold hands with their other spare hand. Ideal for a séance or calling out vigil, a spike from the pointer of the voltmeter could occur when asking a question or during a certain period of time.</w:t>
      </w:r>
    </w:p>
    <w:p w:rsidR="00AC5D8B" w:rsidRDefault="00AC5D8B" w:rsidP="00AC5D8B">
      <w:pPr>
        <w:rPr>
          <w:rFonts w:ascii="Algerian" w:hAnsi="Algerian"/>
          <w:sz w:val="36"/>
          <w:szCs w:val="36"/>
        </w:rPr>
      </w:pPr>
      <w:r>
        <w:rPr>
          <w:rFonts w:ascii="Algerian" w:hAnsi="Algerian"/>
          <w:noProof/>
          <w:sz w:val="36"/>
          <w:szCs w:val="36"/>
          <w:lang w:val="en-GB" w:eastAsia="en-GB"/>
        </w:rPr>
        <w:drawing>
          <wp:anchor distT="0" distB="0" distL="114300" distR="114300" simplePos="0" relativeHeight="251651072" behindDoc="0" locked="0" layoutInCell="1" allowOverlap="1" wp14:anchorId="6A338D0E" wp14:editId="56B73178">
            <wp:simplePos x="0" y="0"/>
            <wp:positionH relativeFrom="margin">
              <wp:posOffset>2879090</wp:posOffset>
            </wp:positionH>
            <wp:positionV relativeFrom="margin">
              <wp:posOffset>4243705</wp:posOffset>
            </wp:positionV>
            <wp:extent cx="2892425" cy="1855470"/>
            <wp:effectExtent l="171450" t="171450" r="384175" b="354330"/>
            <wp:wrapSquare wrapText="bothSides"/>
            <wp:docPr id="19" name="Picture 19" descr="C:\Users\snoopy\Pictures\ATHLONE CASTLE\DSCN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ATHLONE CASTLE\DSCN01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2425" cy="18554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ascii="Algerian" w:hAnsi="Algerian"/>
          <w:sz w:val="36"/>
          <w:szCs w:val="36"/>
        </w:rPr>
        <w:t>MOTION PRESSURE BOARD</w:t>
      </w:r>
    </w:p>
    <w:p w:rsidR="006D6E9C" w:rsidRPr="00DE222C" w:rsidRDefault="00DE222C" w:rsidP="00DE222C">
      <w:pPr>
        <w:rPr>
          <w:rFonts w:cs="Courier New"/>
          <w:lang w:val="en"/>
        </w:rPr>
      </w:pPr>
      <w:r>
        <w:rPr>
          <w:rFonts w:ascii="Algerian" w:hAnsi="Algerian"/>
          <w:noProof/>
          <w:sz w:val="36"/>
          <w:szCs w:val="36"/>
          <w:lang w:val="en-GB" w:eastAsia="en-GB"/>
        </w:rPr>
        <w:drawing>
          <wp:anchor distT="0" distB="0" distL="114300" distR="114300" simplePos="0" relativeHeight="251657216" behindDoc="0" locked="0" layoutInCell="1" allowOverlap="1" wp14:anchorId="66786E3B" wp14:editId="3529C7A5">
            <wp:simplePos x="0" y="0"/>
            <wp:positionH relativeFrom="margin">
              <wp:posOffset>2876550</wp:posOffset>
            </wp:positionH>
            <wp:positionV relativeFrom="margin">
              <wp:posOffset>4181475</wp:posOffset>
            </wp:positionV>
            <wp:extent cx="2892425" cy="2486025"/>
            <wp:effectExtent l="152400" t="152400" r="365125" b="371475"/>
            <wp:wrapSquare wrapText="bothSides"/>
            <wp:docPr id="20" name="Picture 20" descr="C:\Users\snoopy\Pictures\ATHLONE CASTLE\DSCN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ATHLONE CASTLE\DSCN01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2425" cy="24860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E222C">
        <w:rPr>
          <w:rFonts w:cs="Courier New"/>
        </w:rPr>
        <w:t>Would it be interesting to measure the force or weight of a Spirit? How can footsteps or tapping be heard? The experiment consists of two boards measuring approximately (3ft by 1.5ft) that sandwich a motion pressure pad. Underneath the bottom board is a tractor tyre tube. The air pressure (kg/cm</w:t>
      </w:r>
      <w:r w:rsidRPr="00DE222C">
        <w:rPr>
          <w:rFonts w:cs="Courier New"/>
          <w:vertAlign w:val="superscript"/>
        </w:rPr>
        <w:t>2</w:t>
      </w:r>
      <w:r w:rsidRPr="00DE222C">
        <w:rPr>
          <w:rFonts w:cs="Courier New"/>
        </w:rPr>
        <w:t xml:space="preserve">) is measured by an air pressure gauge before and after an investigation or vigil. Weight of the surface, gravity, and force applied might offer a theory. Tests have been done in the past. In 1907, </w:t>
      </w:r>
      <w:r w:rsidRPr="00DE222C">
        <w:rPr>
          <w:rFonts w:cs="Courier New"/>
          <w:lang w:val="en"/>
        </w:rPr>
        <w:t>Duncan MacDougall conducted experiments based around the measurement of the human soul.</w:t>
      </w:r>
      <w:r w:rsidR="00AC5D8B">
        <w:rPr>
          <w:rFonts w:ascii="Algerian" w:hAnsi="Algerian"/>
          <w:sz w:val="36"/>
          <w:szCs w:val="36"/>
        </w:rPr>
        <w:tab/>
      </w:r>
    </w:p>
    <w:p w:rsidR="00F12EDC" w:rsidRDefault="00F12EDC" w:rsidP="00F12EDC">
      <w:pPr>
        <w:jc w:val="both"/>
        <w:rPr>
          <w:rFonts w:ascii="Algerian" w:hAnsi="Algerian"/>
          <w:sz w:val="36"/>
          <w:szCs w:val="36"/>
        </w:rPr>
      </w:pPr>
      <w:r>
        <w:rPr>
          <w:rFonts w:ascii="Algerian" w:hAnsi="Algerian"/>
          <w:sz w:val="36"/>
          <w:szCs w:val="36"/>
        </w:rPr>
        <w:t>PERSONALITY TEST</w:t>
      </w:r>
    </w:p>
    <w:p w:rsidR="00275777" w:rsidRDefault="00DE222C" w:rsidP="00F12EDC">
      <w:r>
        <w:rPr>
          <w:rFonts w:ascii="Algerian" w:hAnsi="Algerian"/>
          <w:noProof/>
          <w:sz w:val="36"/>
          <w:szCs w:val="36"/>
          <w:lang w:val="en-GB" w:eastAsia="en-GB"/>
        </w:rPr>
        <w:drawing>
          <wp:anchor distT="0" distB="0" distL="114300" distR="114300" simplePos="0" relativeHeight="251661312" behindDoc="0" locked="0" layoutInCell="1" allowOverlap="1">
            <wp:simplePos x="0" y="0"/>
            <wp:positionH relativeFrom="margin">
              <wp:posOffset>4433570</wp:posOffset>
            </wp:positionH>
            <wp:positionV relativeFrom="margin">
              <wp:posOffset>7383780</wp:posOffset>
            </wp:positionV>
            <wp:extent cx="1405890" cy="1379855"/>
            <wp:effectExtent l="152400" t="152400" r="365760" b="353695"/>
            <wp:wrapSquare wrapText="bothSides"/>
            <wp:docPr id="21" name="Picture 21" descr="C:\Users\snoopy\Pictures\ROTHE HOUSE\IMG_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ROTHE HOUSE\IMG_215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5890" cy="13798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This experiment </w:t>
      </w:r>
      <w:r w:rsidR="000C48B9">
        <w:t>is b</w:t>
      </w:r>
      <w:r w:rsidR="00790659">
        <w:t xml:space="preserve">ased around </w:t>
      </w:r>
      <w:r w:rsidR="000C48B9">
        <w:t xml:space="preserve">the </w:t>
      </w:r>
      <w:r w:rsidR="00790659">
        <w:t xml:space="preserve">theory of Carl Gustav </w:t>
      </w:r>
      <w:r w:rsidR="000C48B9">
        <w:t xml:space="preserve">Jung </w:t>
      </w:r>
      <w:r w:rsidR="00790659">
        <w:t xml:space="preserve">on </w:t>
      </w:r>
      <w:hyperlink r:id="rId28" w:tgtFrame="_blank" w:history="1">
        <w:r w:rsidR="00790659" w:rsidRPr="00790659">
          <w:rPr>
            <w:rStyle w:val="Hyperlink"/>
            <w:rFonts w:cs="Arial"/>
            <w:color w:val="000000" w:themeColor="text1"/>
            <w:lang w:val="en"/>
          </w:rPr>
          <w:t>psychological types</w:t>
        </w:r>
      </w:hyperlink>
      <w:r w:rsidR="00790659">
        <w:rPr>
          <w:rFonts w:ascii="Open Sans" w:hAnsi="Open Sans" w:cs="Arial"/>
          <w:color w:val="4C4C4C"/>
          <w:sz w:val="27"/>
          <w:szCs w:val="27"/>
          <w:lang w:val="en"/>
        </w:rPr>
        <w:t xml:space="preserve"> </w:t>
      </w:r>
      <w:r w:rsidR="00790659">
        <w:t xml:space="preserve">and </w:t>
      </w:r>
      <w:r w:rsidR="000C48B9">
        <w:t>later, an</w:t>
      </w:r>
      <w:r w:rsidR="00790659">
        <w:t xml:space="preserve"> </w:t>
      </w:r>
      <w:r w:rsidR="000C48B9">
        <w:t>acronym approach</w:t>
      </w:r>
      <w:r w:rsidR="00790659">
        <w:t xml:space="preserve"> by Isabel Myers and Katherine Briggs</w:t>
      </w:r>
      <w:r w:rsidR="000C48B9">
        <w:t xml:space="preserve">. Sixteen personalities are used to describe what an individual is like and how they go about doing things in their daily life. Sixty questions are asked </w:t>
      </w:r>
      <w:r>
        <w:t>with six answers to choose from:</w:t>
      </w:r>
      <w:r w:rsidR="000C48B9">
        <w:t xml:space="preserve"> agree, mildly agree, strongly agree, disagree, mildly disagree and strongly disagree. A divination tool can be used to determine which answer the Spirit prefers.</w:t>
      </w:r>
    </w:p>
    <w:p w:rsidR="006D6E9C" w:rsidRDefault="006D6E9C" w:rsidP="006D6E9C">
      <w:pPr>
        <w:rPr>
          <w:rFonts w:ascii="Algerian" w:hAnsi="Algerian"/>
          <w:sz w:val="36"/>
          <w:szCs w:val="36"/>
        </w:rPr>
      </w:pPr>
      <w:r>
        <w:rPr>
          <w:rFonts w:ascii="Algerian" w:hAnsi="Algerian"/>
          <w:sz w:val="36"/>
          <w:szCs w:val="36"/>
        </w:rPr>
        <w:lastRenderedPageBreak/>
        <w:t>BRAINWAVE TECHNOLOGY</w:t>
      </w:r>
    </w:p>
    <w:p w:rsidR="00B216E5" w:rsidRDefault="006D6E9C" w:rsidP="000E0EB1">
      <w:pPr>
        <w:spacing w:after="0" w:line="288" w:lineRule="atLeast"/>
        <w:rPr>
          <w:rFonts w:ascii="Arial" w:eastAsia="Times New Roman" w:hAnsi="Arial" w:cs="Arial"/>
          <w:sz w:val="20"/>
          <w:szCs w:val="20"/>
          <w:lang w:val="en" w:eastAsia="en-IE"/>
        </w:rPr>
      </w:pPr>
      <w:r>
        <w:rPr>
          <w:rFonts w:ascii="Algerian" w:hAnsi="Algerian"/>
          <w:noProof/>
          <w:sz w:val="36"/>
          <w:szCs w:val="36"/>
          <w:lang w:val="en-GB" w:eastAsia="en-GB"/>
        </w:rPr>
        <w:drawing>
          <wp:anchor distT="0" distB="0" distL="114300" distR="114300" simplePos="0" relativeHeight="251662336" behindDoc="0" locked="0" layoutInCell="1" allowOverlap="1" wp14:anchorId="001A334C" wp14:editId="082E8A28">
            <wp:simplePos x="0" y="0"/>
            <wp:positionH relativeFrom="margin">
              <wp:posOffset>3188970</wp:posOffset>
            </wp:positionH>
            <wp:positionV relativeFrom="margin">
              <wp:posOffset>715645</wp:posOffset>
            </wp:positionV>
            <wp:extent cx="2696210" cy="2291715"/>
            <wp:effectExtent l="145097" t="159703" r="401638" b="363537"/>
            <wp:wrapSquare wrapText="bothSides"/>
            <wp:docPr id="23" name="Picture 23" descr="C:\Users\snoopy\Pictures\ROTHE HOUSE\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ROTHE HOUSE\IMG_22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696210" cy="22917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t>The MindWave Mobile from NeuroSky speci</w:t>
      </w:r>
      <w:r w:rsidR="000E0EB1">
        <w:t>alises in using Electroencephalography</w:t>
      </w:r>
      <w:r w:rsidR="00DE222C">
        <w:rPr>
          <w:rFonts w:ascii="Arial" w:hAnsi="Arial" w:cs="Arial"/>
          <w:sz w:val="20"/>
          <w:szCs w:val="20"/>
          <w:lang w:val="en"/>
        </w:rPr>
        <w:t xml:space="preserve"> (EEG) - technology in </w:t>
      </w:r>
      <w:r w:rsidR="000E0EB1">
        <w:rPr>
          <w:rFonts w:ascii="Arial" w:hAnsi="Arial" w:cs="Arial"/>
          <w:sz w:val="20"/>
          <w:szCs w:val="20"/>
          <w:lang w:val="en"/>
        </w:rPr>
        <w:t xml:space="preserve">collecting </w:t>
      </w:r>
      <w:r w:rsidR="000E0EB1" w:rsidRPr="000E0EB1">
        <w:rPr>
          <w:rFonts w:ascii="Arial" w:hAnsi="Arial" w:cs="Arial"/>
          <w:sz w:val="20"/>
          <w:szCs w:val="20"/>
          <w:lang w:val="en"/>
        </w:rPr>
        <w:t xml:space="preserve">information </w:t>
      </w:r>
      <w:r w:rsidR="000E0EB1">
        <w:rPr>
          <w:rFonts w:ascii="Arial" w:hAnsi="Arial" w:cs="Arial"/>
          <w:sz w:val="20"/>
          <w:szCs w:val="20"/>
          <w:lang w:val="en"/>
        </w:rPr>
        <w:t xml:space="preserve">from the brains electrical activity.  Attached to the headset is an ear </w:t>
      </w:r>
      <w:r w:rsidR="00325286">
        <w:rPr>
          <w:rFonts w:ascii="Arial" w:hAnsi="Arial" w:cs="Arial"/>
          <w:sz w:val="20"/>
          <w:szCs w:val="20"/>
          <w:lang w:val="en"/>
        </w:rPr>
        <w:t>clip which</w:t>
      </w:r>
      <w:r w:rsidR="000E0EB1">
        <w:rPr>
          <w:rFonts w:ascii="Arial" w:hAnsi="Arial" w:cs="Arial"/>
          <w:sz w:val="20"/>
          <w:szCs w:val="20"/>
          <w:lang w:val="en"/>
        </w:rPr>
        <w:t xml:space="preserve"> </w:t>
      </w:r>
      <w:r w:rsidR="00325286">
        <w:rPr>
          <w:rFonts w:ascii="Arial" w:hAnsi="Arial" w:cs="Arial"/>
          <w:sz w:val="20"/>
          <w:szCs w:val="20"/>
          <w:lang w:val="en"/>
        </w:rPr>
        <w:t>has reference and ground electrodes, to measure voltage. The sensor arm has the EEG electrode</w:t>
      </w:r>
      <w:r w:rsidR="00DF08AB">
        <w:rPr>
          <w:rFonts w:ascii="Arial" w:hAnsi="Arial" w:cs="Arial"/>
          <w:sz w:val="20"/>
          <w:szCs w:val="20"/>
          <w:lang w:val="en"/>
        </w:rPr>
        <w:t xml:space="preserve"> which can be positioned in front of the frontal lobe</w:t>
      </w:r>
      <w:r w:rsidR="00325286">
        <w:rPr>
          <w:rFonts w:ascii="Arial" w:hAnsi="Arial" w:cs="Arial"/>
          <w:sz w:val="20"/>
          <w:szCs w:val="20"/>
          <w:lang w:val="en"/>
        </w:rPr>
        <w:t xml:space="preserve">. </w:t>
      </w:r>
      <w:r w:rsidR="005162E0">
        <w:rPr>
          <w:rFonts w:ascii="Arial" w:hAnsi="Arial" w:cs="Arial"/>
          <w:sz w:val="20"/>
          <w:szCs w:val="20"/>
          <w:lang w:val="en"/>
        </w:rPr>
        <w:t xml:space="preserve">The device measures from 0Hz – 70Hz, the Delta, Theta, Alpha, Beta and majority of Gamma </w:t>
      </w:r>
      <w:r w:rsidR="00DE0CC1">
        <w:rPr>
          <w:rFonts w:ascii="Arial" w:hAnsi="Arial" w:cs="Arial"/>
          <w:sz w:val="20"/>
          <w:szCs w:val="20"/>
          <w:lang w:val="en"/>
        </w:rPr>
        <w:t xml:space="preserve">brain waves. We are </w:t>
      </w:r>
      <w:r w:rsidR="008D0F3B">
        <w:rPr>
          <w:rFonts w:ascii="Arial" w:hAnsi="Arial" w:cs="Arial"/>
          <w:sz w:val="20"/>
          <w:szCs w:val="20"/>
          <w:lang w:val="en"/>
        </w:rPr>
        <w:t>able to see how much an individual can get into a</w:t>
      </w:r>
      <w:r w:rsidR="00DF08AB">
        <w:rPr>
          <w:rFonts w:ascii="Arial" w:hAnsi="Arial" w:cs="Arial"/>
          <w:sz w:val="20"/>
          <w:szCs w:val="20"/>
          <w:lang w:val="en"/>
        </w:rPr>
        <w:t>n</w:t>
      </w:r>
      <w:r w:rsidR="008D0F3B">
        <w:rPr>
          <w:rFonts w:ascii="Arial" w:hAnsi="Arial" w:cs="Arial"/>
          <w:sz w:val="20"/>
          <w:szCs w:val="20"/>
          <w:lang w:val="en"/>
        </w:rPr>
        <w:t xml:space="preserve"> attention and meditative state on their own in a particular spot and how they cope should </w:t>
      </w:r>
      <w:r w:rsidR="00DE0CC1">
        <w:rPr>
          <w:rFonts w:ascii="Arial" w:hAnsi="Arial" w:cs="Arial"/>
          <w:sz w:val="20"/>
          <w:szCs w:val="20"/>
          <w:lang w:val="en"/>
        </w:rPr>
        <w:t xml:space="preserve">a make Spirit contact. </w:t>
      </w:r>
      <w:r w:rsidR="00DE222C">
        <w:rPr>
          <w:rFonts w:ascii="Arial" w:hAnsi="Arial" w:cs="Arial"/>
          <w:sz w:val="20"/>
          <w:szCs w:val="20"/>
          <w:lang w:val="en"/>
        </w:rPr>
        <w:t>Sight, s</w:t>
      </w:r>
      <w:r w:rsidR="0057695E">
        <w:rPr>
          <w:rFonts w:ascii="Arial" w:hAnsi="Arial" w:cs="Arial"/>
          <w:sz w:val="20"/>
          <w:szCs w:val="20"/>
          <w:lang w:val="en"/>
        </w:rPr>
        <w:t xml:space="preserve">ound and touch can stimulate electrical activity. The device can also </w:t>
      </w:r>
      <w:r w:rsidR="008D0F3B">
        <w:rPr>
          <w:rFonts w:ascii="Arial" w:hAnsi="Arial" w:cs="Arial"/>
          <w:sz w:val="20"/>
          <w:szCs w:val="20"/>
          <w:lang w:val="en"/>
        </w:rPr>
        <w:t xml:space="preserve">pick up on </w:t>
      </w:r>
      <w:r w:rsidR="00DE0CC1">
        <w:rPr>
          <w:rFonts w:ascii="Arial" w:hAnsi="Arial" w:cs="Arial"/>
          <w:sz w:val="20"/>
          <w:szCs w:val="20"/>
          <w:lang w:val="en"/>
        </w:rPr>
        <w:t xml:space="preserve">an individual </w:t>
      </w:r>
      <w:r w:rsidR="008D0F3B">
        <w:rPr>
          <w:rFonts w:ascii="Arial" w:hAnsi="Arial" w:cs="Arial"/>
          <w:sz w:val="20"/>
          <w:szCs w:val="20"/>
          <w:lang w:val="en"/>
        </w:rPr>
        <w:t>blinking</w:t>
      </w:r>
      <w:r w:rsidR="00DF08AB">
        <w:rPr>
          <w:rFonts w:ascii="Arial" w:hAnsi="Arial" w:cs="Arial"/>
          <w:sz w:val="20"/>
          <w:szCs w:val="20"/>
          <w:lang w:val="en"/>
        </w:rPr>
        <w:t>. E</w:t>
      </w:r>
      <w:r w:rsidR="0057695E">
        <w:rPr>
          <w:rFonts w:ascii="Arial" w:hAnsi="Arial" w:cs="Arial"/>
          <w:sz w:val="20"/>
          <w:szCs w:val="20"/>
          <w:lang w:val="en"/>
        </w:rPr>
        <w:t>yes clo</w:t>
      </w:r>
      <w:r w:rsidR="00DF08AB">
        <w:rPr>
          <w:rFonts w:ascii="Arial" w:hAnsi="Arial" w:cs="Arial"/>
          <w:sz w:val="20"/>
          <w:szCs w:val="20"/>
          <w:lang w:val="en"/>
        </w:rPr>
        <w:t xml:space="preserve">sing, is a positive peak and </w:t>
      </w:r>
      <w:r w:rsidR="0057695E">
        <w:rPr>
          <w:rFonts w:ascii="Arial" w:hAnsi="Arial" w:cs="Arial"/>
          <w:sz w:val="20"/>
          <w:szCs w:val="20"/>
          <w:lang w:val="en"/>
        </w:rPr>
        <w:t xml:space="preserve">eyes opening, is a negative peak on the graph. </w:t>
      </w:r>
    </w:p>
    <w:p w:rsidR="00B216E5" w:rsidRDefault="00B216E5" w:rsidP="00B216E5">
      <w:pPr>
        <w:rPr>
          <w:rFonts w:ascii="Arial" w:eastAsia="Times New Roman" w:hAnsi="Arial" w:cs="Arial"/>
          <w:sz w:val="20"/>
          <w:szCs w:val="20"/>
          <w:lang w:val="en" w:eastAsia="en-IE"/>
        </w:rPr>
      </w:pPr>
    </w:p>
    <w:p w:rsidR="00B216E5" w:rsidRDefault="00B216E5" w:rsidP="00B216E5">
      <w:pPr>
        <w:rPr>
          <w:rFonts w:ascii="Algerian" w:hAnsi="Algerian"/>
          <w:sz w:val="36"/>
          <w:szCs w:val="36"/>
        </w:rPr>
      </w:pPr>
      <w:r>
        <w:rPr>
          <w:rFonts w:ascii="Algerian" w:hAnsi="Algerian"/>
          <w:sz w:val="36"/>
          <w:szCs w:val="36"/>
        </w:rPr>
        <w:t>WATER Submersion test</w:t>
      </w:r>
    </w:p>
    <w:p w:rsidR="00D82316" w:rsidRDefault="00B216E5" w:rsidP="00B216E5">
      <w:pPr>
        <w:rPr>
          <w:rFonts w:eastAsia="Times New Roman" w:cs="Arial"/>
          <w:lang w:val="en" w:eastAsia="en-IE"/>
        </w:rPr>
      </w:pPr>
      <w:r>
        <w:rPr>
          <w:rFonts w:ascii="Arial" w:eastAsia="Times New Roman" w:hAnsi="Arial" w:cs="Arial"/>
          <w:noProof/>
          <w:sz w:val="20"/>
          <w:szCs w:val="20"/>
          <w:lang w:val="en-GB" w:eastAsia="en-GB"/>
        </w:rPr>
        <w:drawing>
          <wp:anchor distT="0" distB="0" distL="114300" distR="114300" simplePos="0" relativeHeight="251663360" behindDoc="0" locked="0" layoutInCell="1" allowOverlap="1" wp14:anchorId="5DA86DAA" wp14:editId="21840B2B">
            <wp:simplePos x="0" y="0"/>
            <wp:positionH relativeFrom="margin">
              <wp:posOffset>2538095</wp:posOffset>
            </wp:positionH>
            <wp:positionV relativeFrom="margin">
              <wp:posOffset>5176520</wp:posOffset>
            </wp:positionV>
            <wp:extent cx="4034790" cy="2310765"/>
            <wp:effectExtent l="157162" t="147638" r="408623" b="370522"/>
            <wp:wrapSquare wrapText="bothSides"/>
            <wp:docPr id="24" name="Picture 24" descr="C:\Users\snoopy\Pictures\LOUGH GUR\IMG_3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LOUGH GUR\IMG_329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4034790" cy="23107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A131D">
        <w:rPr>
          <w:rFonts w:eastAsia="Times New Roman" w:cs="Arial"/>
          <w:lang w:val="en" w:eastAsia="en-IE"/>
        </w:rPr>
        <w:t>Not all hauntings happen on la</w:t>
      </w:r>
      <w:r w:rsidR="00D82316">
        <w:rPr>
          <w:rFonts w:eastAsia="Times New Roman" w:cs="Arial"/>
          <w:lang w:val="en" w:eastAsia="en-IE"/>
        </w:rPr>
        <w:t xml:space="preserve">nd. Water covers nearly three quarters of the surface of </w:t>
      </w:r>
      <w:r w:rsidR="00FA72C6">
        <w:rPr>
          <w:rFonts w:eastAsia="Times New Roman" w:cs="Arial"/>
          <w:lang w:val="en" w:eastAsia="en-IE"/>
        </w:rPr>
        <w:t>our world</w:t>
      </w:r>
      <w:r w:rsidR="00DE222C">
        <w:rPr>
          <w:rFonts w:eastAsia="Times New Roman" w:cs="Arial"/>
          <w:lang w:val="en" w:eastAsia="en-IE"/>
        </w:rPr>
        <w:t>.  It is k</w:t>
      </w:r>
      <w:r w:rsidR="00D82316">
        <w:rPr>
          <w:rFonts w:eastAsia="Times New Roman" w:cs="Arial"/>
          <w:lang w:val="en" w:eastAsia="en-IE"/>
        </w:rPr>
        <w:t xml:space="preserve">nown for its purity, cleansing and is a vital necessity to all known forms of life on this planet.  </w:t>
      </w:r>
      <w:r w:rsidR="00AC6079">
        <w:rPr>
          <w:rFonts w:eastAsia="Times New Roman" w:cs="Arial"/>
          <w:lang w:val="en" w:eastAsia="en-IE"/>
        </w:rPr>
        <w:t xml:space="preserve">Honored, it </w:t>
      </w:r>
      <w:r w:rsidR="00572B5F">
        <w:rPr>
          <w:rFonts w:eastAsia="Times New Roman" w:cs="Arial"/>
          <w:lang w:val="en" w:eastAsia="en-IE"/>
        </w:rPr>
        <w:t>can also claim mortal beings and transport carriers</w:t>
      </w:r>
      <w:r w:rsidR="00D82316">
        <w:rPr>
          <w:rFonts w:eastAsia="Times New Roman" w:cs="Arial"/>
          <w:lang w:val="en" w:eastAsia="en-IE"/>
        </w:rPr>
        <w:t>, due</w:t>
      </w:r>
      <w:r w:rsidR="001D4B75">
        <w:rPr>
          <w:rFonts w:eastAsia="Times New Roman" w:cs="Arial"/>
          <w:lang w:val="en" w:eastAsia="en-IE"/>
        </w:rPr>
        <w:t xml:space="preserve"> to unforeseen and </w:t>
      </w:r>
      <w:r w:rsidR="00D82316">
        <w:rPr>
          <w:rFonts w:eastAsia="Times New Roman" w:cs="Arial"/>
          <w:lang w:val="en" w:eastAsia="en-IE"/>
        </w:rPr>
        <w:t xml:space="preserve">tragic </w:t>
      </w:r>
      <w:r w:rsidR="001D4B75">
        <w:rPr>
          <w:rFonts w:eastAsia="Times New Roman" w:cs="Arial"/>
          <w:lang w:val="en" w:eastAsia="en-IE"/>
        </w:rPr>
        <w:t>circumstances</w:t>
      </w:r>
      <w:r w:rsidR="00D82316">
        <w:rPr>
          <w:rFonts w:eastAsia="Times New Roman" w:cs="Arial"/>
          <w:lang w:val="en" w:eastAsia="en-IE"/>
        </w:rPr>
        <w:t xml:space="preserve">. Some bodies </w:t>
      </w:r>
      <w:r w:rsidR="00AC6079">
        <w:rPr>
          <w:rFonts w:eastAsia="Times New Roman" w:cs="Arial"/>
          <w:lang w:val="en" w:eastAsia="en-IE"/>
        </w:rPr>
        <w:t>might never</w:t>
      </w:r>
      <w:r w:rsidR="00D82316">
        <w:rPr>
          <w:rFonts w:eastAsia="Times New Roman" w:cs="Arial"/>
          <w:lang w:val="en" w:eastAsia="en-IE"/>
        </w:rPr>
        <w:t xml:space="preserve"> be recovered and left at the bottom</w:t>
      </w:r>
      <w:r w:rsidR="001D4B75">
        <w:rPr>
          <w:rFonts w:eastAsia="Times New Roman" w:cs="Arial"/>
          <w:lang w:val="en" w:eastAsia="en-IE"/>
        </w:rPr>
        <w:t xml:space="preserve"> of the sea (D</w:t>
      </w:r>
      <w:r w:rsidR="00A75BE0">
        <w:rPr>
          <w:rFonts w:eastAsia="Times New Roman" w:cs="Arial"/>
          <w:lang w:val="en" w:eastAsia="en-IE"/>
        </w:rPr>
        <w:t>avy Jones Locker). Mythological stories of</w:t>
      </w:r>
      <w:r w:rsidR="001D4B75">
        <w:rPr>
          <w:rFonts w:eastAsia="Times New Roman" w:cs="Arial"/>
          <w:lang w:val="en" w:eastAsia="en-IE"/>
        </w:rPr>
        <w:t xml:space="preserve"> sea, lake or river</w:t>
      </w:r>
      <w:r w:rsidR="00A75BE0">
        <w:rPr>
          <w:rFonts w:eastAsia="Times New Roman" w:cs="Arial"/>
          <w:lang w:val="en" w:eastAsia="en-IE"/>
        </w:rPr>
        <w:t xml:space="preserve"> monsters may have been far-fetched but there may have been logic behind them. The tales of sunken cities can’t be ruled out either. This</w:t>
      </w:r>
      <w:r w:rsidR="008D72EF">
        <w:rPr>
          <w:rFonts w:eastAsia="Times New Roman" w:cs="Arial"/>
          <w:lang w:val="en" w:eastAsia="en-IE"/>
        </w:rPr>
        <w:t xml:space="preserve"> experiment involves being in shallow water, up to knee height, with just enough depth to lie down and rest the back of the head. </w:t>
      </w:r>
      <w:r w:rsidR="00113422">
        <w:rPr>
          <w:rFonts w:eastAsia="Times New Roman" w:cs="Arial"/>
          <w:lang w:val="en" w:eastAsia="en-IE"/>
        </w:rPr>
        <w:t xml:space="preserve">The chin is slightly tilted upwards to allow </w:t>
      </w:r>
      <w:r w:rsidR="00902C17">
        <w:rPr>
          <w:rFonts w:eastAsia="Times New Roman" w:cs="Arial"/>
          <w:lang w:val="en" w:eastAsia="en-IE"/>
        </w:rPr>
        <w:t xml:space="preserve">flow of air to the lungs. </w:t>
      </w:r>
      <w:r w:rsidR="008D72EF">
        <w:rPr>
          <w:rFonts w:eastAsia="Times New Roman" w:cs="Arial"/>
          <w:lang w:val="en" w:eastAsia="en-IE"/>
        </w:rPr>
        <w:t>Controlled breathing is aided by a snorkel while a nose clip p</w:t>
      </w:r>
      <w:r w:rsidR="00B61406">
        <w:rPr>
          <w:rFonts w:eastAsia="Times New Roman" w:cs="Arial"/>
          <w:lang w:val="en" w:eastAsia="en-IE"/>
        </w:rPr>
        <w:t>reventing</w:t>
      </w:r>
      <w:r w:rsidR="00902C17">
        <w:rPr>
          <w:rFonts w:eastAsia="Times New Roman" w:cs="Arial"/>
          <w:lang w:val="en" w:eastAsia="en-IE"/>
        </w:rPr>
        <w:t xml:space="preserve"> any water coming through the nose. Goggles are also a welcome addition. When relaxed, it is possible to get into a meditative state. The test can last up to about ten minutes, depending on the individual, temperature of water and other factors and can work well on its own or with separate experiments </w:t>
      </w:r>
      <w:r w:rsidR="00FA72C6">
        <w:rPr>
          <w:rFonts w:eastAsia="Times New Roman" w:cs="Arial"/>
          <w:lang w:val="en" w:eastAsia="en-IE"/>
        </w:rPr>
        <w:t xml:space="preserve">happening nearby </w:t>
      </w:r>
      <w:r w:rsidR="00902C17">
        <w:rPr>
          <w:rFonts w:eastAsia="Times New Roman" w:cs="Arial"/>
          <w:lang w:val="en" w:eastAsia="en-IE"/>
        </w:rPr>
        <w:t>at the same time</w:t>
      </w:r>
      <w:r w:rsidR="00FA72C6">
        <w:rPr>
          <w:rFonts w:eastAsia="Times New Roman" w:cs="Arial"/>
          <w:lang w:val="en" w:eastAsia="en-IE"/>
        </w:rPr>
        <w:t>,</w:t>
      </w:r>
      <w:r w:rsidR="00B61406">
        <w:rPr>
          <w:rFonts w:eastAsia="Times New Roman" w:cs="Arial"/>
          <w:lang w:val="en" w:eastAsia="en-IE"/>
        </w:rPr>
        <w:t xml:space="preserve"> involving other group members</w:t>
      </w:r>
      <w:r w:rsidR="00FA72C6">
        <w:rPr>
          <w:rFonts w:eastAsia="Times New Roman" w:cs="Arial"/>
          <w:lang w:val="en" w:eastAsia="en-IE"/>
        </w:rPr>
        <w:t>.</w:t>
      </w:r>
    </w:p>
    <w:p w:rsidR="005D1336" w:rsidRDefault="00E96B1C" w:rsidP="005D1336">
      <w:pPr>
        <w:rPr>
          <w:rFonts w:ascii="Algerian" w:hAnsi="Algerian"/>
          <w:sz w:val="36"/>
          <w:szCs w:val="36"/>
        </w:rPr>
      </w:pPr>
      <w:r>
        <w:rPr>
          <w:rFonts w:ascii="Algerian" w:hAnsi="Algerian"/>
          <w:sz w:val="36"/>
          <w:szCs w:val="36"/>
        </w:rPr>
        <w:lastRenderedPageBreak/>
        <w:t>MAGLE</w:t>
      </w:r>
      <w:r w:rsidR="005D1336">
        <w:rPr>
          <w:rFonts w:ascii="Algerian" w:hAnsi="Algerian"/>
          <w:sz w:val="36"/>
          <w:szCs w:val="36"/>
        </w:rPr>
        <w:t>V</w:t>
      </w:r>
    </w:p>
    <w:p w:rsidR="009D26DF" w:rsidRDefault="00F60F1A" w:rsidP="00B216E5">
      <w:pPr>
        <w:rPr>
          <w:rFonts w:eastAsia="Times New Roman" w:cs="Arial"/>
          <w:lang w:val="en" w:eastAsia="en-IE"/>
        </w:rPr>
      </w:pPr>
      <w:r>
        <w:rPr>
          <w:rFonts w:eastAsia="Times New Roman" w:cs="Arial"/>
          <w:noProof/>
          <w:lang w:val="en-GB" w:eastAsia="en-GB"/>
        </w:rPr>
        <w:drawing>
          <wp:anchor distT="0" distB="0" distL="114300" distR="114300" simplePos="0" relativeHeight="251664384" behindDoc="0" locked="0" layoutInCell="1" allowOverlap="1" wp14:anchorId="0B3E1F9E" wp14:editId="694F9C14">
            <wp:simplePos x="0" y="0"/>
            <wp:positionH relativeFrom="margin">
              <wp:posOffset>2676525</wp:posOffset>
            </wp:positionH>
            <wp:positionV relativeFrom="margin">
              <wp:posOffset>873125</wp:posOffset>
            </wp:positionV>
            <wp:extent cx="3501390" cy="2635885"/>
            <wp:effectExtent l="166052" t="176848" r="398463" b="360362"/>
            <wp:wrapSquare wrapText="bothSides"/>
            <wp:docPr id="22" name="Picture 22" descr="C:\Users\snoopy\Pictures\OLD BARRACKS\IMG_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OLD BARRACKS\IMG_363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8453"/>
                    <a:stretch/>
                  </pic:blipFill>
                  <pic:spPr bwMode="auto">
                    <a:xfrm rot="5400000">
                      <a:off x="0" y="0"/>
                      <a:ext cx="3501390" cy="263588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C9E">
        <w:rPr>
          <w:rFonts w:eastAsia="Times New Roman" w:cs="Arial"/>
          <w:lang w:val="en" w:eastAsia="en-IE"/>
        </w:rPr>
        <w:t xml:space="preserve">This levitation apparatus purpose is to make an object float, by using magnets. </w:t>
      </w:r>
      <w:r w:rsidR="00B31EB5">
        <w:rPr>
          <w:rFonts w:eastAsia="Times New Roman" w:cs="Arial"/>
          <w:lang w:val="en" w:eastAsia="en-IE"/>
        </w:rPr>
        <w:t>The octagonal base contains electromagnetic elements to stabilize, and locks onto a carrier ring by a sensor. An object, such as battery powered candle can be placed on the carrier ring. Trigger objects can be used, such as keys</w:t>
      </w:r>
      <w:r>
        <w:rPr>
          <w:rFonts w:eastAsia="Times New Roman" w:cs="Arial"/>
          <w:lang w:val="en" w:eastAsia="en-IE"/>
        </w:rPr>
        <w:t xml:space="preserve">, coins etc. The lighter the object, the further floating distance can be accomplished between the base and the carrier ring. This system can be used during scrying or séance experiment, yet it is recommended to keep it at a distance from magnetic sensitive objects due to the magnetic field it generates. When calling out, you can ask the Spirit to rotate the instrument, slow or speed the process of rotation, or better still, to interrupt the floating space between the base and carrier ring, sending the ring down onto the base with force. </w:t>
      </w:r>
    </w:p>
    <w:p w:rsidR="009D26DF" w:rsidRDefault="009D26DF" w:rsidP="009D26DF">
      <w:pPr>
        <w:rPr>
          <w:rFonts w:eastAsia="Times New Roman" w:cs="Arial"/>
          <w:lang w:val="en" w:eastAsia="en-IE"/>
        </w:rPr>
      </w:pPr>
    </w:p>
    <w:p w:rsidR="009D26DF" w:rsidRDefault="009D26DF" w:rsidP="009D26DF">
      <w:pPr>
        <w:rPr>
          <w:rFonts w:ascii="Algerian" w:hAnsi="Algerian"/>
          <w:sz w:val="36"/>
          <w:szCs w:val="36"/>
        </w:rPr>
      </w:pPr>
      <w:r>
        <w:rPr>
          <w:rFonts w:ascii="Algerian" w:hAnsi="Algerian"/>
          <w:sz w:val="36"/>
          <w:szCs w:val="36"/>
        </w:rPr>
        <w:t>IDENTITY TEST</w:t>
      </w:r>
    </w:p>
    <w:p w:rsidR="005D1336" w:rsidRDefault="009D26DF" w:rsidP="009D26DF">
      <w:pPr>
        <w:rPr>
          <w:rFonts w:eastAsia="Times New Roman" w:cs="Arial"/>
          <w:lang w:val="en" w:eastAsia="en-IE"/>
        </w:rPr>
      </w:pPr>
      <w:r>
        <w:rPr>
          <w:rFonts w:eastAsia="Times New Roman" w:cs="Arial"/>
          <w:noProof/>
          <w:lang w:val="en-GB" w:eastAsia="en-GB"/>
        </w:rPr>
        <w:drawing>
          <wp:anchor distT="0" distB="0" distL="114300" distR="114300" simplePos="0" relativeHeight="251665408" behindDoc="0" locked="0" layoutInCell="1" allowOverlap="1">
            <wp:simplePos x="0" y="0"/>
            <wp:positionH relativeFrom="margin">
              <wp:posOffset>2811780</wp:posOffset>
            </wp:positionH>
            <wp:positionV relativeFrom="margin">
              <wp:posOffset>4998720</wp:posOffset>
            </wp:positionV>
            <wp:extent cx="2992120" cy="3538220"/>
            <wp:effectExtent l="171450" t="171450" r="379730" b="367030"/>
            <wp:wrapSquare wrapText="bothSides"/>
            <wp:docPr id="25" name="Picture 25" descr="C:\Users\snoopy\Pictures\KING JOHNS CASTLE\DSCN6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oopy\Pictures\KING JOHNS CASTLE\DSCN634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2120" cy="35382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B2D8F">
        <w:rPr>
          <w:rFonts w:eastAsia="Times New Roman" w:cs="Arial"/>
          <w:lang w:val="en" w:eastAsia="en-IE"/>
        </w:rPr>
        <w:t>Award-winning facial composite software devised by IQ Biometrix. Used by law enforcement agencies worldwide</w:t>
      </w:r>
      <w:r w:rsidR="00C1369F">
        <w:rPr>
          <w:rFonts w:eastAsia="Times New Roman" w:cs="Arial"/>
          <w:lang w:val="en" w:eastAsia="en-IE"/>
        </w:rPr>
        <w:t xml:space="preserve"> in criminal investigations; it can prove vital in bringing criminals to justice, and also helps children in developing their observation skills. It can be u</w:t>
      </w:r>
      <w:r w:rsidR="008869C6">
        <w:rPr>
          <w:rFonts w:eastAsia="Times New Roman" w:cs="Arial"/>
          <w:lang w:val="en" w:eastAsia="en-IE"/>
        </w:rPr>
        <w:t xml:space="preserve">sed in the paranormal field too. An eye-witness can give a better account </w:t>
      </w:r>
      <w:r w:rsidR="00FA2A70">
        <w:rPr>
          <w:rFonts w:eastAsia="Times New Roman" w:cs="Arial"/>
          <w:lang w:val="en" w:eastAsia="en-IE"/>
        </w:rPr>
        <w:t>on what</w:t>
      </w:r>
      <w:r w:rsidR="008869C6">
        <w:rPr>
          <w:rFonts w:eastAsia="Times New Roman" w:cs="Arial"/>
          <w:lang w:val="en" w:eastAsia="en-IE"/>
        </w:rPr>
        <w:t xml:space="preserve"> they have seen or sensed </w:t>
      </w:r>
      <w:r w:rsidR="00FA2A70">
        <w:rPr>
          <w:rFonts w:eastAsia="Times New Roman" w:cs="Arial"/>
          <w:lang w:val="en" w:eastAsia="en-IE"/>
        </w:rPr>
        <w:t xml:space="preserve">(apparition) </w:t>
      </w:r>
      <w:r w:rsidR="008869C6">
        <w:rPr>
          <w:rFonts w:eastAsia="Times New Roman" w:cs="Arial"/>
          <w:lang w:val="en" w:eastAsia="en-IE"/>
        </w:rPr>
        <w:t xml:space="preserve">by </w:t>
      </w:r>
      <w:r w:rsidR="00FA2A70">
        <w:rPr>
          <w:rFonts w:eastAsia="Times New Roman" w:cs="Arial"/>
          <w:lang w:val="en" w:eastAsia="en-IE"/>
        </w:rPr>
        <w:t>putting a face to the Spirit</w:t>
      </w:r>
      <w:r w:rsidR="008869C6">
        <w:rPr>
          <w:rFonts w:eastAsia="Times New Roman" w:cs="Arial"/>
          <w:lang w:val="en" w:eastAsia="en-IE"/>
        </w:rPr>
        <w:t>.</w:t>
      </w:r>
      <w:r w:rsidR="00FA2A70">
        <w:rPr>
          <w:rFonts w:eastAsia="Times New Roman" w:cs="Arial"/>
          <w:lang w:val="en" w:eastAsia="en-IE"/>
        </w:rPr>
        <w:t xml:space="preserve"> Divination tools, ranging from a pendulum, glass or planchette can be effective in </w:t>
      </w:r>
      <w:r w:rsidR="00ED7437">
        <w:rPr>
          <w:rFonts w:eastAsia="Times New Roman" w:cs="Arial"/>
          <w:lang w:val="en" w:eastAsia="en-IE"/>
        </w:rPr>
        <w:t xml:space="preserve">the presence of an intelligent/responsive Spirit. A comprehensive image of the Spirit could be produced by going over the various facial features such as hair, nose, </w:t>
      </w:r>
      <w:r w:rsidR="003919C8">
        <w:rPr>
          <w:rFonts w:eastAsia="Times New Roman" w:cs="Arial"/>
          <w:lang w:val="en" w:eastAsia="en-IE"/>
        </w:rPr>
        <w:t>and smile</w:t>
      </w:r>
      <w:r w:rsidR="00ED7437">
        <w:rPr>
          <w:rFonts w:eastAsia="Times New Roman" w:cs="Arial"/>
          <w:lang w:val="en" w:eastAsia="en-IE"/>
        </w:rPr>
        <w:t xml:space="preserve"> lines and so on.</w:t>
      </w:r>
      <w:r w:rsidR="003919C8">
        <w:rPr>
          <w:rFonts w:eastAsia="Times New Roman" w:cs="Arial"/>
          <w:lang w:val="en" w:eastAsia="en-IE"/>
        </w:rPr>
        <w:t xml:space="preserve"> The technology is easy to use</w:t>
      </w:r>
      <w:r w:rsidR="00520597">
        <w:rPr>
          <w:rFonts w:eastAsia="Times New Roman" w:cs="Arial"/>
          <w:lang w:val="en" w:eastAsia="en-IE"/>
        </w:rPr>
        <w:t>; and the resemblance</w:t>
      </w:r>
      <w:r w:rsidR="003919C8">
        <w:rPr>
          <w:rFonts w:eastAsia="Times New Roman" w:cs="Arial"/>
          <w:lang w:val="en" w:eastAsia="en-IE"/>
        </w:rPr>
        <w:t xml:space="preserve"> of the </w:t>
      </w:r>
      <w:r w:rsidR="00520597">
        <w:rPr>
          <w:rFonts w:eastAsia="Times New Roman" w:cs="Arial"/>
          <w:lang w:val="en" w:eastAsia="en-IE"/>
        </w:rPr>
        <w:t>Spirit can be saved and furthermore printed.</w:t>
      </w:r>
    </w:p>
    <w:p w:rsidR="00DD0151" w:rsidRDefault="00DD0151" w:rsidP="00DD0151">
      <w:pPr>
        <w:spacing w:after="0"/>
        <w:rPr>
          <w:rFonts w:ascii="Algerian" w:hAnsi="Algerian"/>
          <w:sz w:val="36"/>
          <w:szCs w:val="36"/>
        </w:rPr>
      </w:pPr>
      <w:r>
        <w:rPr>
          <w:rFonts w:ascii="Algerian" w:hAnsi="Algerian"/>
          <w:sz w:val="36"/>
          <w:szCs w:val="36"/>
        </w:rPr>
        <w:lastRenderedPageBreak/>
        <w:t>TRIGGER WORDS (BRAIN ACTIVITY AND SURVIVAL)</w:t>
      </w:r>
    </w:p>
    <w:p w:rsidR="00DD0151" w:rsidRDefault="00DD0151" w:rsidP="007D1D12">
      <w:pPr>
        <w:spacing w:after="0"/>
        <w:rPr>
          <w:rFonts w:eastAsia="Times New Roman" w:cs="Arial"/>
          <w:lang w:val="en" w:eastAsia="en-IE"/>
        </w:rPr>
      </w:pPr>
    </w:p>
    <w:p w:rsidR="00DD0151" w:rsidRDefault="00DD0151" w:rsidP="00FA35A0">
      <w:pPr>
        <w:rPr>
          <w:rFonts w:cstheme="minorHAnsi"/>
          <w:color w:val="000000"/>
          <w:shd w:val="clear" w:color="auto" w:fill="FFFFFF"/>
        </w:rPr>
      </w:pPr>
      <w:r w:rsidRPr="00DD0151">
        <w:rPr>
          <w:rFonts w:eastAsia="Times New Roman" w:cs="Arial"/>
          <w:noProof/>
          <w:lang w:val="en-GB" w:eastAsia="en-GB"/>
        </w:rPr>
        <w:drawing>
          <wp:anchor distT="0" distB="0" distL="114300" distR="114300" simplePos="0" relativeHeight="251659264" behindDoc="0" locked="0" layoutInCell="1" allowOverlap="1" wp14:anchorId="797F7720" wp14:editId="2A0A082E">
            <wp:simplePos x="0" y="0"/>
            <wp:positionH relativeFrom="margin">
              <wp:posOffset>2933700</wp:posOffset>
            </wp:positionH>
            <wp:positionV relativeFrom="margin">
              <wp:posOffset>676275</wp:posOffset>
            </wp:positionV>
            <wp:extent cx="2801620" cy="2742565"/>
            <wp:effectExtent l="152400" t="152400" r="360680" b="362585"/>
            <wp:wrapSquare wrapText="bothSides"/>
            <wp:docPr id="4" name="Picture 4" descr="C:\Users\Owner\Pictures\THE ATHENAEUM\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Pictures\THE ATHENAEUM\IMG_270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1620" cy="27425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anchor>
        </w:drawing>
      </w:r>
      <w:r>
        <w:rPr>
          <w:rFonts w:eastAsia="Times New Roman" w:cs="Arial"/>
          <w:lang w:val="en" w:eastAsia="en-IE"/>
        </w:rPr>
        <w:t xml:space="preserve">Communication has a huge role in our daily life’s. We use names to introduce ourselves, warn of danger. Some words are happy or displeasing to some people. Others, can evoke a fond or terrible memory. How we pronounce words, at which amplitude (whisper or shout) </w:t>
      </w:r>
      <w:r w:rsidR="007D1D12">
        <w:rPr>
          <w:rFonts w:eastAsia="Times New Roman" w:cs="Arial"/>
          <w:lang w:val="en" w:eastAsia="en-IE"/>
        </w:rPr>
        <w:t xml:space="preserve">can be crucial. Not to mention, the meaning of such words can change over time. </w:t>
      </w:r>
      <w:r w:rsidR="00FA35A0">
        <w:rPr>
          <w:rFonts w:eastAsia="Times New Roman" w:cs="Arial"/>
          <w:lang w:val="en" w:eastAsia="en-IE"/>
        </w:rPr>
        <w:t xml:space="preserve">‘Power Words’ are utilized by hypnotists, whilst chanting </w:t>
      </w:r>
      <w:r w:rsidR="00BF6F09">
        <w:rPr>
          <w:rFonts w:eastAsia="Times New Roman" w:cs="Arial"/>
          <w:lang w:val="en" w:eastAsia="en-IE"/>
        </w:rPr>
        <w:t xml:space="preserve">in unison </w:t>
      </w:r>
      <w:r w:rsidR="00FA35A0">
        <w:rPr>
          <w:rFonts w:eastAsia="Times New Roman" w:cs="Arial"/>
          <w:lang w:val="en" w:eastAsia="en-IE"/>
        </w:rPr>
        <w:t xml:space="preserve">has a massive social influence. </w:t>
      </w:r>
      <w:r w:rsidR="007D1D12">
        <w:rPr>
          <w:rFonts w:eastAsia="Times New Roman" w:cs="Arial"/>
          <w:lang w:val="en" w:eastAsia="en-IE"/>
        </w:rPr>
        <w:t xml:space="preserve">This experiment is to see how our minds are effected in processing emotional driven words, especially during calling-out sessions. A test subject is asked to submit five positive and five negative words (trigger words) they use in their daily life’s prior to the experiment. An EEG (electroencephalogram) device which measures brain activity is attached to the same individual’s head. The ten words in total (trigger words) are integrated with other words to form a question or a statement. These (trigger word) questions or statements will be spoken out at different stages of the calling-out session along with other control (non-trigger word) questions and statements. </w:t>
      </w:r>
      <w:r w:rsidR="004A24B4">
        <w:rPr>
          <w:rFonts w:eastAsia="Times New Roman" w:cs="Arial"/>
          <w:lang w:val="en" w:eastAsia="en-IE"/>
        </w:rPr>
        <w:t xml:space="preserve">The EEG device will measure the strength of all five brainwaves (Delta, Theta, Alpha, Beta and Gamma) in the post-five seconds </w:t>
      </w:r>
      <w:r w:rsidR="007D5695">
        <w:rPr>
          <w:rFonts w:eastAsia="Times New Roman" w:cs="Arial"/>
          <w:lang w:val="en" w:eastAsia="en-IE"/>
        </w:rPr>
        <w:t>of a</w:t>
      </w:r>
      <w:r w:rsidR="004A24B4">
        <w:rPr>
          <w:rFonts w:eastAsia="Times New Roman" w:cs="Arial"/>
          <w:lang w:val="en" w:eastAsia="en-IE"/>
        </w:rPr>
        <w:t xml:space="preserve"> trigger word being spoken. The theory is that the individual’s brain activity will display a variation between trigger words and control words. To test for survival (life after death) and for differences between positively and negatively spoken words, we ask for five positive and five negative words from a ‘Spirit’ in an Ouija board session. An individual (secluded from the Ouija board session) </w:t>
      </w:r>
      <w:r w:rsidR="003D7FB5">
        <w:rPr>
          <w:rFonts w:eastAsia="Times New Roman" w:cs="Arial"/>
          <w:lang w:val="en" w:eastAsia="en-IE"/>
        </w:rPr>
        <w:t>will be tested using an EEG device to see if any ‘Spirit’ can channel through them and use their mental capabilities. On this occasion, only the ten trigger words (positive and negative) are amalgamated into sentences to form a question or statement</w:t>
      </w:r>
      <w:r w:rsidR="00FA35A0">
        <w:rPr>
          <w:rFonts w:eastAsia="Times New Roman" w:cs="Arial"/>
          <w:lang w:val="en" w:eastAsia="en-IE"/>
        </w:rPr>
        <w:t xml:space="preserve">. </w:t>
      </w:r>
      <w:r w:rsidR="003D7FB5">
        <w:rPr>
          <w:rFonts w:eastAsia="Times New Roman" w:cs="Arial"/>
          <w:lang w:val="en" w:eastAsia="en-IE"/>
        </w:rPr>
        <w:t xml:space="preserve">They will </w:t>
      </w:r>
      <w:r w:rsidR="00FA35A0">
        <w:rPr>
          <w:rFonts w:eastAsia="Times New Roman" w:cs="Arial"/>
          <w:lang w:val="en" w:eastAsia="en-IE"/>
        </w:rPr>
        <w:t>be relayed</w:t>
      </w:r>
      <w:r w:rsidR="003D7FB5">
        <w:rPr>
          <w:rFonts w:eastAsia="Times New Roman" w:cs="Arial"/>
          <w:lang w:val="en" w:eastAsia="en-IE"/>
        </w:rPr>
        <w:t xml:space="preserve"> by a loud speaker to the individual who i</w:t>
      </w:r>
      <w:r w:rsidR="00FA35A0">
        <w:rPr>
          <w:rFonts w:eastAsia="Times New Roman" w:cs="Arial"/>
          <w:lang w:val="en" w:eastAsia="en-IE"/>
        </w:rPr>
        <w:t>s alone in a reputedly haunted room/area of the site</w:t>
      </w:r>
      <w:r w:rsidR="003D7FB5">
        <w:rPr>
          <w:rFonts w:eastAsia="Times New Roman" w:cs="Arial"/>
          <w:lang w:val="en" w:eastAsia="en-IE"/>
        </w:rPr>
        <w:t xml:space="preserve">. There </w:t>
      </w:r>
      <w:r w:rsidR="00FA35A0">
        <w:rPr>
          <w:rFonts w:eastAsia="Times New Roman" w:cs="Arial"/>
          <w:lang w:val="en" w:eastAsia="en-IE"/>
        </w:rPr>
        <w:t>will be</w:t>
      </w:r>
      <w:r w:rsidR="003D7FB5">
        <w:rPr>
          <w:rFonts w:eastAsia="Times New Roman" w:cs="Arial"/>
          <w:lang w:val="en" w:eastAsia="en-IE"/>
        </w:rPr>
        <w:t xml:space="preserve"> no control statements or sentences </w:t>
      </w:r>
      <w:r w:rsidR="00FA35A0">
        <w:rPr>
          <w:rFonts w:eastAsia="Times New Roman" w:cs="Arial"/>
          <w:lang w:val="en" w:eastAsia="en-IE"/>
        </w:rPr>
        <w:t xml:space="preserve">this time, instead, we monitor the post-five seconds of a positive and negative word being said. It is a probable that the person or ‘Spirit’ will be highly stimulated by the positive words rather than the negative words. </w:t>
      </w:r>
      <w:r w:rsidR="00FA35A0" w:rsidRPr="00FA35A0">
        <w:rPr>
          <w:rFonts w:cstheme="minorHAnsi"/>
          <w:color w:val="000000"/>
          <w:shd w:val="clear" w:color="auto" w:fill="FFFFFF"/>
        </w:rPr>
        <w:t>It begs the question, although our memory tends to recount a bad or horrible memory it mainly tends to only flicker and pass by these experiences for the main proportion of the population. Nicer memories are more fondly revived, but then it might just come down to what out-weighs the other. If someone is aware of their trauma all the time; even pain, then a little communication or chat about that sensation or feeling can do a lot to bring someone out of the gloom, put it aside for moment, and even revitalise; bring them back to life.</w:t>
      </w:r>
    </w:p>
    <w:p w:rsidR="00D03226" w:rsidRDefault="00D03226" w:rsidP="00FA35A0">
      <w:pPr>
        <w:rPr>
          <w:rFonts w:cstheme="minorHAnsi"/>
          <w:color w:val="000000"/>
          <w:shd w:val="clear" w:color="auto" w:fill="FFFFFF"/>
        </w:rPr>
      </w:pPr>
    </w:p>
    <w:p w:rsidR="00D03226" w:rsidRDefault="00D03226" w:rsidP="00FA35A0">
      <w:pPr>
        <w:rPr>
          <w:rFonts w:cstheme="minorHAnsi"/>
          <w:color w:val="000000"/>
          <w:shd w:val="clear" w:color="auto" w:fill="FFFFFF"/>
        </w:rPr>
      </w:pPr>
    </w:p>
    <w:p w:rsidR="00D03226" w:rsidRDefault="00D03226" w:rsidP="00D03226">
      <w:pPr>
        <w:spacing w:after="0"/>
        <w:rPr>
          <w:rFonts w:ascii="Algerian" w:hAnsi="Algerian"/>
          <w:sz w:val="36"/>
          <w:szCs w:val="36"/>
        </w:rPr>
      </w:pPr>
      <w:r>
        <w:rPr>
          <w:rFonts w:ascii="Algerian" w:hAnsi="Algerian"/>
          <w:sz w:val="36"/>
          <w:szCs w:val="36"/>
        </w:rPr>
        <w:lastRenderedPageBreak/>
        <w:t>Brain Segment Experiment</w:t>
      </w:r>
    </w:p>
    <w:p w:rsidR="00A57680" w:rsidRDefault="00A57680" w:rsidP="00D03226">
      <w:pPr>
        <w:spacing w:after="0"/>
        <w:rPr>
          <w:rFonts w:eastAsia="Times New Roman" w:cs="Arial"/>
          <w:lang w:val="en" w:eastAsia="en-IE"/>
        </w:rPr>
      </w:pPr>
    </w:p>
    <w:p w:rsidR="00D03226" w:rsidRDefault="000C4FC8" w:rsidP="00D03226">
      <w:pPr>
        <w:spacing w:after="0"/>
        <w:rPr>
          <w:rFonts w:eastAsia="Times New Roman" w:cs="Arial"/>
          <w:lang w:val="en" w:eastAsia="en-IE"/>
        </w:rPr>
      </w:pPr>
      <w:r>
        <w:rPr>
          <w:rFonts w:eastAsia="Times New Roman" w:cs="Arial"/>
          <w:noProof/>
          <w:lang w:val="en-GB" w:eastAsia="en-GB"/>
        </w:rPr>
        <w:drawing>
          <wp:anchor distT="0" distB="0" distL="114300" distR="114300" simplePos="0" relativeHeight="251671552" behindDoc="0" locked="0" layoutInCell="1" allowOverlap="1">
            <wp:simplePos x="0" y="0"/>
            <wp:positionH relativeFrom="margin">
              <wp:posOffset>3105150</wp:posOffset>
            </wp:positionH>
            <wp:positionV relativeFrom="margin">
              <wp:posOffset>681355</wp:posOffset>
            </wp:positionV>
            <wp:extent cx="2736850" cy="2264410"/>
            <wp:effectExtent l="152400" t="152400" r="368300" b="364490"/>
            <wp:wrapSquare wrapText="bothSides"/>
            <wp:docPr id="27" name="Picture 27" descr="C:\Users\Owner\AppData\Local\Microsoft\Windows\INetCache\Content.Word\IMG_3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INetCache\Content.Word\IMG_31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6850" cy="22644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03226">
        <w:rPr>
          <w:rFonts w:eastAsia="Times New Roman" w:cs="Arial"/>
          <w:lang w:val="en" w:eastAsia="en-IE"/>
        </w:rPr>
        <w:t>This test is designed to focus primarily on the complex organ that controls all the functions of the body, including our senses, thought, memory, emotion, motor skills (movement), temperature and every oth</w:t>
      </w:r>
      <w:r w:rsidR="008D4DFA">
        <w:rPr>
          <w:rFonts w:eastAsia="Times New Roman" w:cs="Arial"/>
          <w:lang w:val="en" w:eastAsia="en-IE"/>
        </w:rPr>
        <w:t>er process that manages our anatomy</w:t>
      </w:r>
      <w:r w:rsidR="00D03226">
        <w:rPr>
          <w:rFonts w:eastAsia="Times New Roman" w:cs="Arial"/>
          <w:lang w:val="en" w:eastAsia="en-IE"/>
        </w:rPr>
        <w:t xml:space="preserve"> – the brain</w:t>
      </w:r>
      <w:r w:rsidR="00427372">
        <w:rPr>
          <w:rFonts w:eastAsia="Times New Roman" w:cs="Arial"/>
          <w:lang w:val="en" w:eastAsia="en-IE"/>
        </w:rPr>
        <w:t xml:space="preserve"> (or the cerebrum)</w:t>
      </w:r>
      <w:r w:rsidR="00D03226">
        <w:rPr>
          <w:rFonts w:eastAsia="Times New Roman" w:cs="Arial"/>
          <w:lang w:val="en" w:eastAsia="en-IE"/>
        </w:rPr>
        <w:t xml:space="preserve">. </w:t>
      </w:r>
      <w:r w:rsidR="00D74CC5">
        <w:rPr>
          <w:rFonts w:eastAsia="Times New Roman" w:cs="Arial"/>
          <w:lang w:val="en" w:eastAsia="en-IE"/>
        </w:rPr>
        <w:t>However, the test</w:t>
      </w:r>
      <w:r w:rsidR="00B13624">
        <w:rPr>
          <w:rFonts w:eastAsia="Times New Roman" w:cs="Arial"/>
          <w:lang w:val="en" w:eastAsia="en-IE"/>
        </w:rPr>
        <w:t xml:space="preserve"> can be practically used to reach</w:t>
      </w:r>
      <w:r w:rsidR="008D4DFA">
        <w:rPr>
          <w:rFonts w:eastAsia="Times New Roman" w:cs="Arial"/>
          <w:lang w:val="en" w:eastAsia="en-IE"/>
        </w:rPr>
        <w:t xml:space="preserve"> out beyond the fa</w:t>
      </w:r>
      <w:r w:rsidR="00F149B7">
        <w:rPr>
          <w:rFonts w:eastAsia="Times New Roman" w:cs="Arial"/>
          <w:lang w:val="en" w:eastAsia="en-IE"/>
        </w:rPr>
        <w:t xml:space="preserve">bric of knowledge </w:t>
      </w:r>
      <w:r w:rsidR="00427372">
        <w:rPr>
          <w:rFonts w:eastAsia="Times New Roman" w:cs="Arial"/>
          <w:lang w:val="en" w:eastAsia="en-IE"/>
        </w:rPr>
        <w:t xml:space="preserve">that </w:t>
      </w:r>
      <w:r w:rsidR="00F149B7">
        <w:rPr>
          <w:rFonts w:eastAsia="Times New Roman" w:cs="Arial"/>
          <w:lang w:val="en" w:eastAsia="en-IE"/>
        </w:rPr>
        <w:t xml:space="preserve">we associate with </w:t>
      </w:r>
      <w:r w:rsidR="00427372">
        <w:rPr>
          <w:rFonts w:eastAsia="Times New Roman" w:cs="Arial"/>
          <w:lang w:val="en" w:eastAsia="en-IE"/>
        </w:rPr>
        <w:t xml:space="preserve">it. </w:t>
      </w:r>
      <w:r w:rsidR="009C1C98">
        <w:rPr>
          <w:rFonts w:eastAsia="Times New Roman" w:cs="Arial"/>
          <w:lang w:val="en" w:eastAsia="en-IE"/>
        </w:rPr>
        <w:t>To do this</w:t>
      </w:r>
      <w:r w:rsidR="00AF7A58">
        <w:rPr>
          <w:rFonts w:eastAsia="Times New Roman" w:cs="Arial"/>
          <w:lang w:val="en" w:eastAsia="en-IE"/>
        </w:rPr>
        <w:t xml:space="preserve">, a card </w:t>
      </w:r>
      <w:r w:rsidR="008702D4">
        <w:rPr>
          <w:rFonts w:eastAsia="Times New Roman" w:cs="Arial"/>
          <w:lang w:val="en" w:eastAsia="en-IE"/>
        </w:rPr>
        <w:t xml:space="preserve">is </w:t>
      </w:r>
      <w:r w:rsidR="009C1C98">
        <w:rPr>
          <w:rFonts w:eastAsia="Times New Roman" w:cs="Arial"/>
          <w:lang w:val="en" w:eastAsia="en-IE"/>
        </w:rPr>
        <w:t xml:space="preserve">twinned with an anatomical life-sized </w:t>
      </w:r>
      <w:r w:rsidR="008702D4">
        <w:rPr>
          <w:rFonts w:eastAsia="Times New Roman" w:cs="Arial"/>
          <w:lang w:val="en" w:eastAsia="en-IE"/>
        </w:rPr>
        <w:t xml:space="preserve">colour-coded model of the brain </w:t>
      </w:r>
      <w:r w:rsidR="002D45C6">
        <w:rPr>
          <w:rFonts w:eastAsia="Times New Roman" w:cs="Arial"/>
          <w:lang w:val="en" w:eastAsia="en-IE"/>
        </w:rPr>
        <w:t xml:space="preserve">for </w:t>
      </w:r>
      <w:r w:rsidR="007263B8">
        <w:rPr>
          <w:rFonts w:eastAsia="Times New Roman" w:cs="Arial"/>
          <w:lang w:val="en" w:eastAsia="en-IE"/>
        </w:rPr>
        <w:t>the</w:t>
      </w:r>
      <w:r w:rsidR="002D45C6">
        <w:rPr>
          <w:rFonts w:eastAsia="Times New Roman" w:cs="Arial"/>
          <w:lang w:val="en" w:eastAsia="en-IE"/>
        </w:rPr>
        <w:t xml:space="preserve"> experiment. </w:t>
      </w:r>
      <w:r w:rsidR="00CE021C">
        <w:rPr>
          <w:rFonts w:eastAsia="Times New Roman" w:cs="Arial"/>
          <w:lang w:val="en" w:eastAsia="en-IE"/>
        </w:rPr>
        <w:t>The card is labelled on both sides</w:t>
      </w:r>
      <w:r w:rsidR="008702D4">
        <w:rPr>
          <w:rFonts w:eastAsia="Times New Roman" w:cs="Arial"/>
          <w:lang w:val="en" w:eastAsia="en-IE"/>
        </w:rPr>
        <w:t xml:space="preserve"> </w:t>
      </w:r>
      <w:r w:rsidR="00141993">
        <w:rPr>
          <w:rFonts w:eastAsia="Times New Roman" w:cs="Arial"/>
          <w:lang w:val="en" w:eastAsia="en-IE"/>
        </w:rPr>
        <w:t>with a diagram for the internal</w:t>
      </w:r>
      <w:r w:rsidR="008702D4">
        <w:rPr>
          <w:rFonts w:eastAsia="Times New Roman" w:cs="Arial"/>
          <w:lang w:val="en" w:eastAsia="en-IE"/>
        </w:rPr>
        <w:t xml:space="preserve"> part</w:t>
      </w:r>
      <w:r w:rsidR="00141993">
        <w:rPr>
          <w:rFonts w:eastAsia="Times New Roman" w:cs="Arial"/>
          <w:lang w:val="en" w:eastAsia="en-IE"/>
        </w:rPr>
        <w:t xml:space="preserve"> of th</w:t>
      </w:r>
      <w:r w:rsidR="008702D4">
        <w:rPr>
          <w:rFonts w:eastAsia="Times New Roman" w:cs="Arial"/>
          <w:lang w:val="en" w:eastAsia="en-IE"/>
        </w:rPr>
        <w:t>e brain on one side, and external on the other</w:t>
      </w:r>
      <w:r w:rsidR="00141993">
        <w:rPr>
          <w:rFonts w:eastAsia="Times New Roman" w:cs="Arial"/>
          <w:lang w:val="en" w:eastAsia="en-IE"/>
        </w:rPr>
        <w:t xml:space="preserve">, </w:t>
      </w:r>
      <w:r w:rsidR="008702D4">
        <w:rPr>
          <w:rFonts w:eastAsia="Times New Roman" w:cs="Arial"/>
          <w:lang w:val="en" w:eastAsia="en-IE"/>
        </w:rPr>
        <w:t xml:space="preserve">along </w:t>
      </w:r>
      <w:r w:rsidR="00141993">
        <w:rPr>
          <w:rFonts w:eastAsia="Times New Roman" w:cs="Arial"/>
          <w:lang w:val="en" w:eastAsia="en-IE"/>
        </w:rPr>
        <w:t xml:space="preserve">with </w:t>
      </w:r>
      <w:r w:rsidR="00C82089">
        <w:rPr>
          <w:rFonts w:eastAsia="Times New Roman" w:cs="Arial"/>
          <w:lang w:val="en" w:eastAsia="en-IE"/>
        </w:rPr>
        <w:t>the wording/name</w:t>
      </w:r>
      <w:bookmarkStart w:id="0" w:name="_GoBack"/>
      <w:bookmarkEnd w:id="0"/>
      <w:r w:rsidR="00CE021C">
        <w:rPr>
          <w:rFonts w:eastAsia="Times New Roman" w:cs="Arial"/>
          <w:lang w:val="en" w:eastAsia="en-IE"/>
        </w:rPr>
        <w:t xml:space="preserve"> that</w:t>
      </w:r>
      <w:r w:rsidR="009C1C98">
        <w:rPr>
          <w:rFonts w:eastAsia="Times New Roman" w:cs="Arial"/>
          <w:lang w:val="en" w:eastAsia="en-IE"/>
        </w:rPr>
        <w:t xml:space="preserve"> correspond</w:t>
      </w:r>
      <w:r w:rsidR="00C82089">
        <w:rPr>
          <w:rFonts w:eastAsia="Times New Roman" w:cs="Arial"/>
          <w:lang w:val="en" w:eastAsia="en-IE"/>
        </w:rPr>
        <w:t>s</w:t>
      </w:r>
      <w:r w:rsidR="009C1C98">
        <w:rPr>
          <w:rFonts w:eastAsia="Times New Roman" w:cs="Arial"/>
          <w:lang w:val="en" w:eastAsia="en-IE"/>
        </w:rPr>
        <w:t xml:space="preserve"> to a</w:t>
      </w:r>
      <w:r w:rsidR="00CE021C">
        <w:rPr>
          <w:rFonts w:eastAsia="Times New Roman" w:cs="Arial"/>
          <w:lang w:val="en" w:eastAsia="en-IE"/>
        </w:rPr>
        <w:t xml:space="preserve"> certain coloured part of the model. </w:t>
      </w:r>
      <w:r w:rsidR="009C1C98">
        <w:rPr>
          <w:rFonts w:eastAsia="Times New Roman" w:cs="Arial"/>
          <w:lang w:val="en" w:eastAsia="en-IE"/>
        </w:rPr>
        <w:t>Each name (part of the brain</w:t>
      </w:r>
      <w:r w:rsidR="00AF7A58">
        <w:rPr>
          <w:rFonts w:eastAsia="Times New Roman" w:cs="Arial"/>
          <w:lang w:val="en" w:eastAsia="en-IE"/>
        </w:rPr>
        <w:t xml:space="preserve"> – twenty-eight in total</w:t>
      </w:r>
      <w:r w:rsidR="009C1C98">
        <w:rPr>
          <w:rFonts w:eastAsia="Times New Roman" w:cs="Arial"/>
          <w:lang w:val="en" w:eastAsia="en-IE"/>
        </w:rPr>
        <w:t>) on the card has a letter from th</w:t>
      </w:r>
      <w:r w:rsidR="00AF7A58">
        <w:rPr>
          <w:rFonts w:eastAsia="Times New Roman" w:cs="Arial"/>
          <w:lang w:val="en" w:eastAsia="en-IE"/>
        </w:rPr>
        <w:t>e alphabet (or the number 1 or</w:t>
      </w:r>
      <w:r w:rsidR="009C1C98">
        <w:rPr>
          <w:rFonts w:eastAsia="Times New Roman" w:cs="Arial"/>
          <w:lang w:val="en" w:eastAsia="en-IE"/>
        </w:rPr>
        <w:t xml:space="preserve"> 2) written next to it</w:t>
      </w:r>
      <w:r w:rsidR="003F4CB9">
        <w:rPr>
          <w:rFonts w:eastAsia="Times New Roman" w:cs="Arial"/>
          <w:lang w:val="en" w:eastAsia="en-IE"/>
        </w:rPr>
        <w:t>. With</w:t>
      </w:r>
      <w:r w:rsidR="009C1C98">
        <w:rPr>
          <w:rFonts w:eastAsia="Times New Roman" w:cs="Arial"/>
          <w:lang w:val="en" w:eastAsia="en-IE"/>
        </w:rPr>
        <w:t xml:space="preserve"> a talking board, we can ask the Spirit world various question</w:t>
      </w:r>
      <w:r w:rsidR="00A57680">
        <w:rPr>
          <w:rFonts w:eastAsia="Times New Roman" w:cs="Arial"/>
          <w:lang w:val="en" w:eastAsia="en-IE"/>
        </w:rPr>
        <w:t>s, such as, how</w:t>
      </w:r>
      <w:r w:rsidR="009C1C98">
        <w:rPr>
          <w:rFonts w:eastAsia="Times New Roman" w:cs="Arial"/>
          <w:lang w:val="en" w:eastAsia="en-IE"/>
        </w:rPr>
        <w:t xml:space="preserve"> our brain operates in our daily </w:t>
      </w:r>
      <w:r w:rsidR="00A57680">
        <w:rPr>
          <w:rFonts w:eastAsia="Times New Roman" w:cs="Arial"/>
          <w:lang w:val="en" w:eastAsia="en-IE"/>
        </w:rPr>
        <w:t>lives</w:t>
      </w:r>
      <w:r w:rsidR="009C1C98">
        <w:rPr>
          <w:rFonts w:eastAsia="Times New Roman" w:cs="Arial"/>
          <w:lang w:val="en" w:eastAsia="en-IE"/>
        </w:rPr>
        <w:t>,</w:t>
      </w:r>
      <w:r w:rsidR="00A57680">
        <w:rPr>
          <w:rFonts w:eastAsia="Times New Roman" w:cs="Arial"/>
          <w:lang w:val="en" w:eastAsia="en-IE"/>
        </w:rPr>
        <w:t xml:space="preserve"> how it</w:t>
      </w:r>
      <w:r w:rsidR="009C1C98">
        <w:rPr>
          <w:rFonts w:eastAsia="Times New Roman" w:cs="Arial"/>
          <w:lang w:val="en" w:eastAsia="en-IE"/>
        </w:rPr>
        <w:t xml:space="preserve"> intergrades with their realm, or adjusts to differing circumstances (for instance death)</w:t>
      </w:r>
      <w:r w:rsidR="009D2686">
        <w:rPr>
          <w:rFonts w:eastAsia="Times New Roman" w:cs="Arial"/>
          <w:lang w:val="en" w:eastAsia="en-IE"/>
        </w:rPr>
        <w:t>, in particular</w:t>
      </w:r>
      <w:r w:rsidR="003F4CB9">
        <w:rPr>
          <w:rFonts w:eastAsia="Times New Roman" w:cs="Arial"/>
          <w:lang w:val="en" w:eastAsia="en-IE"/>
        </w:rPr>
        <w:t>,</w:t>
      </w:r>
      <w:r w:rsidR="009D2686">
        <w:rPr>
          <w:rFonts w:eastAsia="Times New Roman" w:cs="Arial"/>
          <w:lang w:val="en" w:eastAsia="en-IE"/>
        </w:rPr>
        <w:t xml:space="preserve"> regions that may be still active </w:t>
      </w:r>
      <w:r w:rsidR="003F4CB9">
        <w:rPr>
          <w:rFonts w:eastAsia="Times New Roman" w:cs="Arial"/>
          <w:lang w:val="en" w:eastAsia="en-IE"/>
        </w:rPr>
        <w:t xml:space="preserve">in a </w:t>
      </w:r>
      <w:r w:rsidR="00667E3D">
        <w:rPr>
          <w:rFonts w:eastAsia="Times New Roman" w:cs="Arial"/>
          <w:lang w:val="en" w:eastAsia="en-IE"/>
        </w:rPr>
        <w:t>posthum</w:t>
      </w:r>
      <w:r w:rsidR="009D2686">
        <w:rPr>
          <w:rFonts w:eastAsia="Times New Roman" w:cs="Arial"/>
          <w:lang w:val="en" w:eastAsia="en-IE"/>
        </w:rPr>
        <w:t>ous</w:t>
      </w:r>
      <w:r w:rsidR="003F4CB9">
        <w:rPr>
          <w:rFonts w:eastAsia="Times New Roman" w:cs="Arial"/>
          <w:lang w:val="en" w:eastAsia="en-IE"/>
        </w:rPr>
        <w:t xml:space="preserve"> state</w:t>
      </w:r>
      <w:r w:rsidR="009D2686">
        <w:rPr>
          <w:rFonts w:eastAsia="Times New Roman" w:cs="Arial"/>
          <w:lang w:val="en" w:eastAsia="en-IE"/>
        </w:rPr>
        <w:t xml:space="preserve">, and </w:t>
      </w:r>
      <w:r w:rsidR="00A57680">
        <w:rPr>
          <w:rFonts w:eastAsia="Times New Roman" w:cs="Arial"/>
          <w:lang w:val="en" w:eastAsia="en-IE"/>
        </w:rPr>
        <w:t>so on. By using a planchette (or glass)</w:t>
      </w:r>
      <w:r w:rsidR="003F4CB9">
        <w:rPr>
          <w:rFonts w:eastAsia="Times New Roman" w:cs="Arial"/>
          <w:lang w:val="en" w:eastAsia="en-IE"/>
        </w:rPr>
        <w:t>,</w:t>
      </w:r>
      <w:r w:rsidR="00A57680">
        <w:rPr>
          <w:rFonts w:eastAsia="Times New Roman" w:cs="Arial"/>
          <w:lang w:val="en" w:eastAsia="en-IE"/>
        </w:rPr>
        <w:t xml:space="preserve"> a letter </w:t>
      </w:r>
      <w:r w:rsidR="009D2686">
        <w:rPr>
          <w:rFonts w:eastAsia="Times New Roman" w:cs="Arial"/>
          <w:lang w:val="en" w:eastAsia="en-IE"/>
        </w:rPr>
        <w:t xml:space="preserve">(or </w:t>
      </w:r>
      <w:r w:rsidR="00667E3D">
        <w:rPr>
          <w:rFonts w:eastAsia="Times New Roman" w:cs="Arial"/>
          <w:lang w:val="en" w:eastAsia="en-IE"/>
        </w:rPr>
        <w:t>the number 1 or</w:t>
      </w:r>
      <w:r w:rsidR="009D2686">
        <w:rPr>
          <w:rFonts w:eastAsia="Times New Roman" w:cs="Arial"/>
          <w:lang w:val="en" w:eastAsia="en-IE"/>
        </w:rPr>
        <w:t xml:space="preserve"> 2) </w:t>
      </w:r>
      <w:r w:rsidR="003F4CB9">
        <w:rPr>
          <w:rFonts w:eastAsia="Times New Roman" w:cs="Arial"/>
          <w:lang w:val="en" w:eastAsia="en-IE"/>
        </w:rPr>
        <w:t>might be singled-out as an</w:t>
      </w:r>
      <w:r w:rsidR="00A57680">
        <w:rPr>
          <w:rFonts w:eastAsia="Times New Roman" w:cs="Arial"/>
          <w:lang w:val="en" w:eastAsia="en-IE"/>
        </w:rPr>
        <w:t xml:space="preserve"> answer</w:t>
      </w:r>
      <w:r w:rsidR="003F4CB9">
        <w:rPr>
          <w:rFonts w:eastAsia="Times New Roman" w:cs="Arial"/>
          <w:lang w:val="en" w:eastAsia="en-IE"/>
        </w:rPr>
        <w:t xml:space="preserve"> to a specific question</w:t>
      </w:r>
      <w:r w:rsidR="00A57680">
        <w:rPr>
          <w:rFonts w:eastAsia="Times New Roman" w:cs="Arial"/>
          <w:lang w:val="en" w:eastAsia="en-IE"/>
        </w:rPr>
        <w:t xml:space="preserve">. </w:t>
      </w:r>
    </w:p>
    <w:p w:rsidR="00DD0151" w:rsidRPr="00DD0151" w:rsidRDefault="00DD0151" w:rsidP="00DD0151">
      <w:pPr>
        <w:jc w:val="center"/>
        <w:rPr>
          <w:rFonts w:eastAsia="Times New Roman" w:cs="Arial"/>
          <w:lang w:val="en" w:eastAsia="en-IE"/>
        </w:rPr>
      </w:pPr>
    </w:p>
    <w:sectPr w:rsidR="00DD0151" w:rsidRPr="00DD01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38D" w:rsidRDefault="00D7338D" w:rsidP="003006E8">
      <w:pPr>
        <w:spacing w:after="0" w:line="240" w:lineRule="auto"/>
      </w:pPr>
      <w:r>
        <w:separator/>
      </w:r>
    </w:p>
  </w:endnote>
  <w:endnote w:type="continuationSeparator" w:id="0">
    <w:p w:rsidR="00D7338D" w:rsidRDefault="00D7338D" w:rsidP="00300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ourierNewPSMT">
    <w:panose1 w:val="00000000000000000000"/>
    <w:charset w:val="00"/>
    <w:family w:val="swiss"/>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38D" w:rsidRDefault="00D7338D" w:rsidP="003006E8">
      <w:pPr>
        <w:spacing w:after="0" w:line="240" w:lineRule="auto"/>
      </w:pPr>
      <w:r>
        <w:separator/>
      </w:r>
    </w:p>
  </w:footnote>
  <w:footnote w:type="continuationSeparator" w:id="0">
    <w:p w:rsidR="00D7338D" w:rsidRDefault="00D7338D" w:rsidP="00300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3074383"/>
    <w:multiLevelType w:val="multilevel"/>
    <w:tmpl w:val="56DC8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32D"/>
    <w:rsid w:val="0000361F"/>
    <w:rsid w:val="00017753"/>
    <w:rsid w:val="0002020E"/>
    <w:rsid w:val="00061914"/>
    <w:rsid w:val="00061DA2"/>
    <w:rsid w:val="000B219C"/>
    <w:rsid w:val="000C48B9"/>
    <w:rsid w:val="000C4FC8"/>
    <w:rsid w:val="000E0EB1"/>
    <w:rsid w:val="00113422"/>
    <w:rsid w:val="0011573A"/>
    <w:rsid w:val="0012597E"/>
    <w:rsid w:val="00141993"/>
    <w:rsid w:val="001643E3"/>
    <w:rsid w:val="001D4B75"/>
    <w:rsid w:val="001D7CE2"/>
    <w:rsid w:val="001E648B"/>
    <w:rsid w:val="001E66E5"/>
    <w:rsid w:val="001F3A9F"/>
    <w:rsid w:val="00221437"/>
    <w:rsid w:val="00235837"/>
    <w:rsid w:val="00275777"/>
    <w:rsid w:val="002C2228"/>
    <w:rsid w:val="002C2279"/>
    <w:rsid w:val="002D45C6"/>
    <w:rsid w:val="003006E8"/>
    <w:rsid w:val="00325286"/>
    <w:rsid w:val="003919C8"/>
    <w:rsid w:val="003D7FB5"/>
    <w:rsid w:val="003E2A18"/>
    <w:rsid w:val="003F4CB9"/>
    <w:rsid w:val="00402B40"/>
    <w:rsid w:val="00404F50"/>
    <w:rsid w:val="00410F90"/>
    <w:rsid w:val="00427372"/>
    <w:rsid w:val="00443745"/>
    <w:rsid w:val="00447167"/>
    <w:rsid w:val="00464F58"/>
    <w:rsid w:val="004A24B4"/>
    <w:rsid w:val="004B3D7C"/>
    <w:rsid w:val="004B475B"/>
    <w:rsid w:val="00502A0C"/>
    <w:rsid w:val="005162E0"/>
    <w:rsid w:val="00520597"/>
    <w:rsid w:val="005258A9"/>
    <w:rsid w:val="00542CEE"/>
    <w:rsid w:val="00572B5F"/>
    <w:rsid w:val="0057695E"/>
    <w:rsid w:val="005778AA"/>
    <w:rsid w:val="005A1263"/>
    <w:rsid w:val="005A131D"/>
    <w:rsid w:val="005D0B44"/>
    <w:rsid w:val="005D1336"/>
    <w:rsid w:val="005D3080"/>
    <w:rsid w:val="005E685E"/>
    <w:rsid w:val="00641595"/>
    <w:rsid w:val="00667E3D"/>
    <w:rsid w:val="00675032"/>
    <w:rsid w:val="006823C1"/>
    <w:rsid w:val="006A46A0"/>
    <w:rsid w:val="006D4A0C"/>
    <w:rsid w:val="006D6E9C"/>
    <w:rsid w:val="006E1026"/>
    <w:rsid w:val="007123E7"/>
    <w:rsid w:val="00724F5C"/>
    <w:rsid w:val="007263B8"/>
    <w:rsid w:val="00782C9E"/>
    <w:rsid w:val="00790659"/>
    <w:rsid w:val="007A5686"/>
    <w:rsid w:val="007D0293"/>
    <w:rsid w:val="007D1D12"/>
    <w:rsid w:val="007D5695"/>
    <w:rsid w:val="00817FB9"/>
    <w:rsid w:val="008226D8"/>
    <w:rsid w:val="00846389"/>
    <w:rsid w:val="00856A5E"/>
    <w:rsid w:val="008702D4"/>
    <w:rsid w:val="0087712E"/>
    <w:rsid w:val="008869C6"/>
    <w:rsid w:val="00890347"/>
    <w:rsid w:val="00893C62"/>
    <w:rsid w:val="008D0F3B"/>
    <w:rsid w:val="008D4DFA"/>
    <w:rsid w:val="008D72EF"/>
    <w:rsid w:val="00902C17"/>
    <w:rsid w:val="00931B29"/>
    <w:rsid w:val="00943B82"/>
    <w:rsid w:val="0095092C"/>
    <w:rsid w:val="009915F4"/>
    <w:rsid w:val="009972CE"/>
    <w:rsid w:val="009A340E"/>
    <w:rsid w:val="009A4887"/>
    <w:rsid w:val="009C1C98"/>
    <w:rsid w:val="009C2DB0"/>
    <w:rsid w:val="009D2686"/>
    <w:rsid w:val="009D26DF"/>
    <w:rsid w:val="009D7D58"/>
    <w:rsid w:val="009E73B2"/>
    <w:rsid w:val="00A36AAD"/>
    <w:rsid w:val="00A3775A"/>
    <w:rsid w:val="00A57680"/>
    <w:rsid w:val="00A717F7"/>
    <w:rsid w:val="00A75BE0"/>
    <w:rsid w:val="00AB2D8F"/>
    <w:rsid w:val="00AB7C8A"/>
    <w:rsid w:val="00AC5D8B"/>
    <w:rsid w:val="00AC6079"/>
    <w:rsid w:val="00AF2785"/>
    <w:rsid w:val="00AF7A58"/>
    <w:rsid w:val="00B0418E"/>
    <w:rsid w:val="00B13624"/>
    <w:rsid w:val="00B216E5"/>
    <w:rsid w:val="00B31EB5"/>
    <w:rsid w:val="00B61406"/>
    <w:rsid w:val="00B75058"/>
    <w:rsid w:val="00B92A6B"/>
    <w:rsid w:val="00BA50C2"/>
    <w:rsid w:val="00BD1896"/>
    <w:rsid w:val="00BD32A2"/>
    <w:rsid w:val="00BE0D98"/>
    <w:rsid w:val="00BF127A"/>
    <w:rsid w:val="00BF6F09"/>
    <w:rsid w:val="00C1369F"/>
    <w:rsid w:val="00C157B7"/>
    <w:rsid w:val="00C30AF1"/>
    <w:rsid w:val="00C31E4A"/>
    <w:rsid w:val="00C51AD9"/>
    <w:rsid w:val="00C541A1"/>
    <w:rsid w:val="00C82089"/>
    <w:rsid w:val="00CC160B"/>
    <w:rsid w:val="00CE021C"/>
    <w:rsid w:val="00D03226"/>
    <w:rsid w:val="00D13263"/>
    <w:rsid w:val="00D20899"/>
    <w:rsid w:val="00D22BB2"/>
    <w:rsid w:val="00D43ED5"/>
    <w:rsid w:val="00D7338D"/>
    <w:rsid w:val="00D74CC5"/>
    <w:rsid w:val="00D82316"/>
    <w:rsid w:val="00DA077A"/>
    <w:rsid w:val="00DA75A1"/>
    <w:rsid w:val="00DC4C74"/>
    <w:rsid w:val="00DC6376"/>
    <w:rsid w:val="00DD0151"/>
    <w:rsid w:val="00DE0CC1"/>
    <w:rsid w:val="00DE222C"/>
    <w:rsid w:val="00DE31FC"/>
    <w:rsid w:val="00DF08AB"/>
    <w:rsid w:val="00DF7C6C"/>
    <w:rsid w:val="00E211BB"/>
    <w:rsid w:val="00E3732D"/>
    <w:rsid w:val="00E61856"/>
    <w:rsid w:val="00E66794"/>
    <w:rsid w:val="00E96B1C"/>
    <w:rsid w:val="00EA58AE"/>
    <w:rsid w:val="00EB1532"/>
    <w:rsid w:val="00EC0E66"/>
    <w:rsid w:val="00EC57D6"/>
    <w:rsid w:val="00ED7437"/>
    <w:rsid w:val="00EF3123"/>
    <w:rsid w:val="00F12EDC"/>
    <w:rsid w:val="00F149B7"/>
    <w:rsid w:val="00F31B8D"/>
    <w:rsid w:val="00F32E7F"/>
    <w:rsid w:val="00F44152"/>
    <w:rsid w:val="00F60F1A"/>
    <w:rsid w:val="00F61B03"/>
    <w:rsid w:val="00F63610"/>
    <w:rsid w:val="00F75685"/>
    <w:rsid w:val="00F76C09"/>
    <w:rsid w:val="00F80C0D"/>
    <w:rsid w:val="00F96C42"/>
    <w:rsid w:val="00FA2A70"/>
    <w:rsid w:val="00FA35A0"/>
    <w:rsid w:val="00FA72C6"/>
    <w:rsid w:val="00FD06BA"/>
    <w:rsid w:val="00FD5A84"/>
    <w:rsid w:val="00FE3CF9"/>
    <w:rsid w:val="00FF091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1AD39"/>
  <w15:docId w15:val="{DEFC0650-1764-41E9-94A2-624877CBB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732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3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32D"/>
    <w:rPr>
      <w:rFonts w:ascii="Tahoma" w:hAnsi="Tahoma" w:cs="Tahoma"/>
      <w:sz w:val="16"/>
      <w:szCs w:val="16"/>
    </w:rPr>
  </w:style>
  <w:style w:type="paragraph" w:styleId="Header">
    <w:name w:val="header"/>
    <w:basedOn w:val="Normal"/>
    <w:link w:val="HeaderChar"/>
    <w:uiPriority w:val="99"/>
    <w:unhideWhenUsed/>
    <w:rsid w:val="003006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06E8"/>
  </w:style>
  <w:style w:type="paragraph" w:styleId="Footer">
    <w:name w:val="footer"/>
    <w:basedOn w:val="Normal"/>
    <w:link w:val="FooterChar"/>
    <w:uiPriority w:val="99"/>
    <w:unhideWhenUsed/>
    <w:rsid w:val="003006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06E8"/>
  </w:style>
  <w:style w:type="character" w:styleId="Hyperlink">
    <w:name w:val="Hyperlink"/>
    <w:basedOn w:val="DefaultParagraphFont"/>
    <w:uiPriority w:val="99"/>
    <w:semiHidden/>
    <w:unhideWhenUsed/>
    <w:rsid w:val="00790659"/>
    <w:rPr>
      <w:strike w:val="0"/>
      <w:dstrike w:val="0"/>
      <w:color w:val="428BCA"/>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367972">
      <w:bodyDiv w:val="1"/>
      <w:marLeft w:val="0"/>
      <w:marRight w:val="0"/>
      <w:marTop w:val="0"/>
      <w:marBottom w:val="0"/>
      <w:divBdr>
        <w:top w:val="none" w:sz="0" w:space="0" w:color="auto"/>
        <w:left w:val="none" w:sz="0" w:space="0" w:color="auto"/>
        <w:bottom w:val="none" w:sz="0" w:space="0" w:color="auto"/>
        <w:right w:val="none" w:sz="0" w:space="0" w:color="auto"/>
      </w:divBdr>
      <w:divsChild>
        <w:div w:id="1241409853">
          <w:marLeft w:val="0"/>
          <w:marRight w:val="0"/>
          <w:marTop w:val="0"/>
          <w:marBottom w:val="0"/>
          <w:divBdr>
            <w:top w:val="none" w:sz="0" w:space="0" w:color="auto"/>
            <w:left w:val="none" w:sz="0" w:space="0" w:color="auto"/>
            <w:bottom w:val="none" w:sz="0" w:space="0" w:color="auto"/>
            <w:right w:val="none" w:sz="0" w:space="0" w:color="auto"/>
          </w:divBdr>
          <w:divsChild>
            <w:div w:id="1599486485">
              <w:marLeft w:val="0"/>
              <w:marRight w:val="0"/>
              <w:marTop w:val="0"/>
              <w:marBottom w:val="0"/>
              <w:divBdr>
                <w:top w:val="none" w:sz="0" w:space="0" w:color="auto"/>
                <w:left w:val="none" w:sz="0" w:space="0" w:color="auto"/>
                <w:bottom w:val="none" w:sz="0" w:space="0" w:color="auto"/>
                <w:right w:val="none" w:sz="0" w:space="0" w:color="auto"/>
              </w:divBdr>
              <w:divsChild>
                <w:div w:id="1651595219">
                  <w:marLeft w:val="0"/>
                  <w:marRight w:val="0"/>
                  <w:marTop w:val="0"/>
                  <w:marBottom w:val="0"/>
                  <w:divBdr>
                    <w:top w:val="none" w:sz="0" w:space="0" w:color="auto"/>
                    <w:left w:val="none" w:sz="0" w:space="0" w:color="auto"/>
                    <w:bottom w:val="none" w:sz="0" w:space="0" w:color="auto"/>
                    <w:right w:val="none" w:sz="0" w:space="0" w:color="auto"/>
                  </w:divBdr>
                  <w:divsChild>
                    <w:div w:id="1203203062">
                      <w:marLeft w:val="0"/>
                      <w:marRight w:val="0"/>
                      <w:marTop w:val="0"/>
                      <w:marBottom w:val="0"/>
                      <w:divBdr>
                        <w:top w:val="none" w:sz="0" w:space="0" w:color="auto"/>
                        <w:left w:val="none" w:sz="0" w:space="0" w:color="auto"/>
                        <w:bottom w:val="none" w:sz="0" w:space="0" w:color="auto"/>
                        <w:right w:val="none" w:sz="0" w:space="0" w:color="auto"/>
                      </w:divBdr>
                      <w:divsChild>
                        <w:div w:id="4719761">
                          <w:marLeft w:val="0"/>
                          <w:marRight w:val="0"/>
                          <w:marTop w:val="0"/>
                          <w:marBottom w:val="0"/>
                          <w:divBdr>
                            <w:top w:val="none" w:sz="0" w:space="0" w:color="auto"/>
                            <w:left w:val="none" w:sz="0" w:space="0" w:color="auto"/>
                            <w:bottom w:val="none" w:sz="0" w:space="0" w:color="auto"/>
                            <w:right w:val="none" w:sz="0" w:space="0" w:color="auto"/>
                          </w:divBdr>
                          <w:divsChild>
                            <w:div w:id="1757633749">
                              <w:marLeft w:val="0"/>
                              <w:marRight w:val="0"/>
                              <w:marTop w:val="0"/>
                              <w:marBottom w:val="0"/>
                              <w:divBdr>
                                <w:top w:val="none" w:sz="0" w:space="0" w:color="auto"/>
                                <w:left w:val="none" w:sz="0" w:space="0" w:color="auto"/>
                                <w:bottom w:val="none" w:sz="0" w:space="0" w:color="auto"/>
                                <w:right w:val="none" w:sz="0" w:space="0" w:color="auto"/>
                              </w:divBdr>
                              <w:divsChild>
                                <w:div w:id="113321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en.wikipedia.org/wiki/Psychological_Types"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6EDA6D-3D6D-4253-881F-2E049EDB7C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966</TotalTime>
  <Pages>11</Pages>
  <Words>2948</Words>
  <Characters>16809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snoopy</dc:creator>
  <cp:lastModifiedBy>Owner</cp:lastModifiedBy>
  <cp:revision>93</cp:revision>
  <dcterms:created xsi:type="dcterms:W3CDTF">2018-01-01T17:17:00Z</dcterms:created>
  <dcterms:modified xsi:type="dcterms:W3CDTF">2022-06-22T22:25:00Z</dcterms:modified>
</cp:coreProperties>
</file>