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37F" w:rsidRDefault="00B6037F" w:rsidP="00B6037F">
      <w:pPr>
        <w:rPr>
          <w:color w:val="FF0000"/>
          <w:sz w:val="72"/>
          <w:szCs w:val="72"/>
        </w:rPr>
      </w:pPr>
      <w:r w:rsidRPr="00B6037F">
        <w:rPr>
          <w:color w:val="FF0000"/>
          <w:sz w:val="72"/>
          <w:szCs w:val="72"/>
        </w:rPr>
        <w:t>LIGHTING</w:t>
      </w:r>
    </w:p>
    <w:p w:rsidR="00B6037F" w:rsidRPr="00B6037F" w:rsidRDefault="00B6037F" w:rsidP="00B6037F">
      <w:pPr>
        <w:rPr>
          <w:rFonts w:ascii="Algerian" w:hAnsi="Algerian"/>
          <w:color w:val="000000" w:themeColor="text1"/>
          <w:sz w:val="36"/>
          <w:szCs w:val="36"/>
        </w:rPr>
      </w:pPr>
      <w:r w:rsidRPr="00B6037F">
        <w:rPr>
          <w:rFonts w:ascii="Algerian" w:hAnsi="Algerian"/>
          <w:color w:val="000000" w:themeColor="text1"/>
          <w:sz w:val="36"/>
          <w:szCs w:val="36"/>
        </w:rPr>
        <w:t>LASER TALKING BOARD</w:t>
      </w:r>
    </w:p>
    <w:p w:rsidR="00AC42C7" w:rsidRPr="00AC42C7" w:rsidRDefault="00AC42C7" w:rsidP="00AC42C7">
      <w:pPr>
        <w:rPr>
          <w:rFonts w:cstheme="minorHAnsi"/>
        </w:rPr>
      </w:pPr>
      <w:r w:rsidRPr="00AC42C7">
        <w:rPr>
          <w:rFonts w:cstheme="minorHAnsi"/>
        </w:rPr>
        <w:t xml:space="preserve">This is a semi circled talking board with twenty-nine vertical pieces of wood positioned at the edge. Inscribed on the inside of each piece of wood is a letter from the Theban alphabet (ancient Greek, popular with occultists). The words 'Yes', 'No' and ‘Change’ are also featured. In the middle of the board is a circular dial with a red laser pen located on the rim. The dial can rotate clockwise or counter-clockwise when individuals connect on it. When asking certain </w:t>
      </w:r>
      <w:r w:rsidRPr="00AC42C7">
        <w:rPr>
          <w:rFonts w:cstheme="minorHAnsi"/>
        </w:rPr>
        <w:t>questions,</w:t>
      </w:r>
      <w:r w:rsidRPr="00AC42C7">
        <w:rPr>
          <w:rFonts w:cstheme="minorHAnsi"/>
        </w:rPr>
        <w:t xml:space="preserve"> the light from the laser may point to a certain letter or word around the board. It is effective when used in the dark.</w:t>
      </w:r>
    </w:p>
    <w:p w:rsidR="00B6037F" w:rsidRDefault="00B6037F" w:rsidP="00B6037F">
      <w:r>
        <w:rPr>
          <w:noProof/>
          <w:lang w:val="en-GB" w:eastAsia="en-GB"/>
        </w:rPr>
        <w:drawing>
          <wp:anchor distT="0" distB="0" distL="114300" distR="114300" simplePos="0" relativeHeight="251658240" behindDoc="0" locked="0" layoutInCell="1" allowOverlap="1" wp14:anchorId="47E3DDDC" wp14:editId="0BC32E2C">
            <wp:simplePos x="0" y="0"/>
            <wp:positionH relativeFrom="margin">
              <wp:posOffset>2929890</wp:posOffset>
            </wp:positionH>
            <wp:positionV relativeFrom="margin">
              <wp:posOffset>1275080</wp:posOffset>
            </wp:positionV>
            <wp:extent cx="2695575" cy="2524125"/>
            <wp:effectExtent l="171450" t="171450" r="390525" b="371475"/>
            <wp:wrapSquare wrapText="bothSides"/>
            <wp:docPr id="1" name="Picture 1" descr="C:\Users\snoopy\Pictures\LOOPHEAD LIGHTHOUSE AND KEEPERS COTTAGES\IMG_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opy\Pictures\LOOPHEAD LIGHTHOUSE AND KEEPERS COTTAGES\IMG_255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575" cy="2524125"/>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p>
    <w:p w:rsidR="00B6037F" w:rsidRDefault="00B6037F" w:rsidP="00B6037F">
      <w:pPr>
        <w:rPr>
          <w:rFonts w:ascii="Algerian" w:hAnsi="Algerian"/>
          <w:sz w:val="36"/>
          <w:szCs w:val="36"/>
        </w:rPr>
      </w:pPr>
      <w:r>
        <w:rPr>
          <w:rFonts w:ascii="Algerian" w:hAnsi="Algerian"/>
          <w:sz w:val="36"/>
          <w:szCs w:val="36"/>
        </w:rPr>
        <w:t>Strobe lighting</w:t>
      </w:r>
    </w:p>
    <w:p w:rsidR="00AC42C7" w:rsidRPr="00AC42C7" w:rsidRDefault="00AC42C7" w:rsidP="00AC42C7">
      <w:pPr>
        <w:rPr>
          <w:rFonts w:cstheme="minorHAnsi"/>
        </w:rPr>
      </w:pPr>
      <w:r>
        <w:rPr>
          <w:noProof/>
          <w:lang w:val="en-GB" w:eastAsia="en-GB"/>
        </w:rPr>
        <w:drawing>
          <wp:anchor distT="0" distB="0" distL="114300" distR="114300" simplePos="0" relativeHeight="251654656" behindDoc="0" locked="0" layoutInCell="1" allowOverlap="1" wp14:anchorId="5498753E" wp14:editId="77D6B5D8">
            <wp:simplePos x="0" y="0"/>
            <wp:positionH relativeFrom="margin">
              <wp:posOffset>3800475</wp:posOffset>
            </wp:positionH>
            <wp:positionV relativeFrom="margin">
              <wp:posOffset>4972050</wp:posOffset>
            </wp:positionV>
            <wp:extent cx="1824990" cy="1353185"/>
            <wp:effectExtent l="152400" t="152400" r="365760" b="361315"/>
            <wp:wrapSquare wrapText="bothSides"/>
            <wp:docPr id="2" name="Picture 2" descr="C:\Users\snoopy\Pictures\OSBORNE BAR\PIC_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oopy\Pictures\OSBORNE BAR\PIC_008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4990" cy="135318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anchor>
        </w:drawing>
      </w:r>
      <w:r w:rsidRPr="00AC42C7">
        <w:rPr>
          <w:rFonts w:cstheme="minorHAnsi"/>
        </w:rPr>
        <w:t>When working in the darkest of locations strobe lighting can bring in some added exposure. Some strobe lighting appliances come with many special features – such as different colours to illumine the area/room; the speed in which the light flashes, or sequences, and other modes. Using the light as bate could trigger a reaction in some shape or form. The lightning effect may make you see shadows. It might heighten that sense of fear that brings in that energy.</w:t>
      </w:r>
    </w:p>
    <w:p w:rsidR="00B6037F" w:rsidRDefault="00AC42C7" w:rsidP="00B6037F">
      <w:pPr>
        <w:rPr>
          <w:rFonts w:ascii="Algerian" w:hAnsi="Algerian"/>
          <w:sz w:val="36"/>
          <w:szCs w:val="36"/>
        </w:rPr>
      </w:pPr>
      <w:r>
        <w:rPr>
          <w:noProof/>
          <w:lang w:val="en-GB" w:eastAsia="en-GB"/>
        </w:rPr>
        <w:drawing>
          <wp:anchor distT="0" distB="0" distL="114300" distR="114300" simplePos="0" relativeHeight="251655680" behindDoc="0" locked="0" layoutInCell="1" allowOverlap="1" wp14:anchorId="03275754" wp14:editId="174DF3D4">
            <wp:simplePos x="0" y="0"/>
            <wp:positionH relativeFrom="margin">
              <wp:posOffset>3867150</wp:posOffset>
            </wp:positionH>
            <wp:positionV relativeFrom="margin">
              <wp:posOffset>7067550</wp:posOffset>
            </wp:positionV>
            <wp:extent cx="1751965" cy="1352550"/>
            <wp:effectExtent l="152400" t="171450" r="343535" b="361950"/>
            <wp:wrapSquare wrapText="bothSides"/>
            <wp:docPr id="3" name="Picture 3" descr="C:\Users\snoopy\Pictures\McCARTHYS BAR AND HOTEL\IMG_0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oopy\Pictures\McCARTHYS BAR AND HOTEL\IMG_038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92" t="19946" r="24206" b="29744"/>
                    <a:stretch/>
                  </pic:blipFill>
                  <pic:spPr bwMode="auto">
                    <a:xfrm>
                      <a:off x="0" y="0"/>
                      <a:ext cx="1751965" cy="135255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037F">
        <w:rPr>
          <w:rFonts w:ascii="Algerian" w:hAnsi="Algerian"/>
          <w:sz w:val="36"/>
          <w:szCs w:val="36"/>
        </w:rPr>
        <w:t>Plasma lamp</w:t>
      </w:r>
    </w:p>
    <w:p w:rsidR="00615ABF" w:rsidRPr="00615ABF" w:rsidRDefault="00615ABF" w:rsidP="00615ABF">
      <w:pPr>
        <w:autoSpaceDE w:val="0"/>
        <w:autoSpaceDN w:val="0"/>
        <w:adjustRightInd w:val="0"/>
        <w:spacing w:after="0" w:line="240" w:lineRule="auto"/>
        <w:rPr>
          <w:rFonts w:cstheme="minorHAnsi"/>
          <w:lang w:val="en-GB"/>
        </w:rPr>
      </w:pPr>
      <w:r w:rsidRPr="00615ABF">
        <w:rPr>
          <w:rFonts w:cstheme="minorHAnsi"/>
          <w:lang w:val="en-GB"/>
        </w:rPr>
        <w:t>Nikola Tesla invented the first plasma lamp. By using the (RF)</w:t>
      </w:r>
    </w:p>
    <w:p w:rsidR="00615ABF" w:rsidRPr="00615ABF" w:rsidRDefault="00615ABF" w:rsidP="00615ABF">
      <w:pPr>
        <w:autoSpaceDE w:val="0"/>
        <w:autoSpaceDN w:val="0"/>
        <w:adjustRightInd w:val="0"/>
        <w:spacing w:after="0" w:line="240" w:lineRule="auto"/>
        <w:rPr>
          <w:rFonts w:cstheme="minorHAnsi"/>
          <w:lang w:val="en-GB"/>
        </w:rPr>
      </w:pPr>
      <w:r w:rsidRPr="00615ABF">
        <w:rPr>
          <w:rFonts w:cstheme="minorHAnsi"/>
          <w:lang w:val="en-GB"/>
        </w:rPr>
        <w:t>radio frequency power from the lamp, it produces a waveguide</w:t>
      </w:r>
    </w:p>
    <w:p w:rsidR="00615ABF" w:rsidRPr="00615ABF" w:rsidRDefault="00615ABF" w:rsidP="00615ABF">
      <w:pPr>
        <w:autoSpaceDE w:val="0"/>
        <w:autoSpaceDN w:val="0"/>
        <w:adjustRightInd w:val="0"/>
        <w:spacing w:after="0" w:line="240" w:lineRule="auto"/>
        <w:rPr>
          <w:rFonts w:cstheme="minorHAnsi"/>
          <w:lang w:val="en-GB"/>
        </w:rPr>
      </w:pPr>
      <w:r w:rsidRPr="00615ABF">
        <w:rPr>
          <w:rFonts w:cstheme="minorHAnsi"/>
          <w:lang w:val="en-GB"/>
        </w:rPr>
        <w:t>that constricts and focuses on putting the electrical field</w:t>
      </w:r>
    </w:p>
    <w:p w:rsidR="00615ABF" w:rsidRPr="00615ABF" w:rsidRDefault="00615ABF" w:rsidP="00615ABF">
      <w:pPr>
        <w:autoSpaceDE w:val="0"/>
        <w:autoSpaceDN w:val="0"/>
        <w:adjustRightInd w:val="0"/>
        <w:spacing w:after="0" w:line="240" w:lineRule="auto"/>
        <w:rPr>
          <w:rFonts w:cstheme="minorHAnsi"/>
          <w:lang w:val="en-GB"/>
        </w:rPr>
      </w:pPr>
      <w:r w:rsidRPr="00615ABF">
        <w:rPr>
          <w:rFonts w:cstheme="minorHAnsi"/>
          <w:lang w:val="en-GB"/>
        </w:rPr>
        <w:t>into plasma. The plasma lamp does create considerable EMF.</w:t>
      </w:r>
    </w:p>
    <w:p w:rsidR="00615ABF" w:rsidRPr="00615ABF" w:rsidRDefault="00615ABF" w:rsidP="00615ABF">
      <w:pPr>
        <w:autoSpaceDE w:val="0"/>
        <w:autoSpaceDN w:val="0"/>
        <w:adjustRightInd w:val="0"/>
        <w:spacing w:after="0" w:line="240" w:lineRule="auto"/>
        <w:rPr>
          <w:rFonts w:cstheme="minorHAnsi"/>
          <w:lang w:val="en-GB"/>
        </w:rPr>
      </w:pPr>
      <w:r w:rsidRPr="00615ABF">
        <w:rPr>
          <w:rFonts w:cstheme="minorHAnsi"/>
          <w:lang w:val="en-GB"/>
        </w:rPr>
        <w:t>Modern day lamps can trigger differences by sound and touch.</w:t>
      </w:r>
    </w:p>
    <w:p w:rsidR="00615ABF" w:rsidRPr="00615ABF" w:rsidRDefault="00615ABF" w:rsidP="00615ABF">
      <w:pPr>
        <w:autoSpaceDE w:val="0"/>
        <w:autoSpaceDN w:val="0"/>
        <w:adjustRightInd w:val="0"/>
        <w:spacing w:after="0" w:line="240" w:lineRule="auto"/>
        <w:rPr>
          <w:rFonts w:cstheme="minorHAnsi"/>
          <w:lang w:val="en-GB"/>
        </w:rPr>
      </w:pPr>
      <w:r w:rsidRPr="00615ABF">
        <w:rPr>
          <w:rFonts w:cstheme="minorHAnsi"/>
          <w:lang w:val="en-GB"/>
        </w:rPr>
        <w:t>The plasma lamp is a handy tool for bringing in energies into</w:t>
      </w:r>
    </w:p>
    <w:p w:rsidR="00615ABF" w:rsidRPr="00615ABF" w:rsidRDefault="00615ABF" w:rsidP="00615ABF">
      <w:pPr>
        <w:autoSpaceDE w:val="0"/>
        <w:autoSpaceDN w:val="0"/>
        <w:adjustRightInd w:val="0"/>
        <w:spacing w:after="0" w:line="240" w:lineRule="auto"/>
        <w:rPr>
          <w:rFonts w:cstheme="minorHAnsi"/>
          <w:lang w:val="en-GB"/>
        </w:rPr>
      </w:pPr>
      <w:r w:rsidRPr="00615ABF">
        <w:rPr>
          <w:rFonts w:cstheme="minorHAnsi"/>
          <w:lang w:val="en-GB"/>
        </w:rPr>
        <w:t>a séance, although it is a great energy saver that produces</w:t>
      </w:r>
    </w:p>
    <w:p w:rsidR="00B51D5F" w:rsidRPr="00615ABF" w:rsidRDefault="00615ABF" w:rsidP="00615ABF">
      <w:pPr>
        <w:rPr>
          <w:rFonts w:cstheme="minorHAnsi"/>
          <w:sz w:val="36"/>
          <w:szCs w:val="36"/>
        </w:rPr>
      </w:pPr>
      <w:r w:rsidRPr="00615ABF">
        <w:rPr>
          <w:rFonts w:cstheme="minorHAnsi"/>
          <w:lang w:val="en-GB"/>
        </w:rPr>
        <w:t>less wattage than other types of lighting</w:t>
      </w:r>
      <w:r w:rsidRPr="00615ABF">
        <w:rPr>
          <w:rFonts w:cstheme="minorHAnsi"/>
          <w:lang w:val="en-GB"/>
        </w:rPr>
        <w:t>.</w:t>
      </w:r>
    </w:p>
    <w:p w:rsidR="00160664" w:rsidRDefault="00B51D5F" w:rsidP="00B51D5F">
      <w:pPr>
        <w:tabs>
          <w:tab w:val="left" w:pos="3404"/>
        </w:tabs>
        <w:rPr>
          <w:rFonts w:ascii="Algerian" w:hAnsi="Algerian"/>
          <w:sz w:val="36"/>
          <w:szCs w:val="36"/>
        </w:rPr>
      </w:pPr>
      <w:r>
        <w:rPr>
          <w:rFonts w:ascii="Algerian" w:hAnsi="Algerian"/>
          <w:sz w:val="36"/>
          <w:szCs w:val="36"/>
        </w:rPr>
        <w:lastRenderedPageBreak/>
        <w:tab/>
      </w:r>
    </w:p>
    <w:p w:rsidR="00B51D5F" w:rsidRDefault="00B51D5F" w:rsidP="00B51D5F">
      <w:pPr>
        <w:tabs>
          <w:tab w:val="left" w:pos="3404"/>
        </w:tabs>
        <w:rPr>
          <w:rFonts w:ascii="Algerian" w:hAnsi="Algerian"/>
          <w:sz w:val="36"/>
          <w:szCs w:val="36"/>
        </w:rPr>
      </w:pPr>
      <w:r>
        <w:rPr>
          <w:rFonts w:ascii="Algerian" w:hAnsi="Algerian"/>
          <w:sz w:val="36"/>
          <w:szCs w:val="36"/>
        </w:rPr>
        <w:t>LASER BEAM MACHINE</w:t>
      </w:r>
    </w:p>
    <w:p w:rsidR="00615ABF" w:rsidRPr="00615ABF" w:rsidRDefault="00615ABF" w:rsidP="00615ABF">
      <w:pPr>
        <w:spacing w:after="120"/>
        <w:rPr>
          <w:rFonts w:cstheme="minorHAnsi"/>
        </w:rPr>
      </w:pPr>
      <w:r w:rsidRPr="00615ABF">
        <w:rPr>
          <w:rFonts w:cstheme="minorHAnsi"/>
        </w:rPr>
        <w:t>The Laser beam acts as a type of portal for the Spirit world. It can emit three colours, red, green and yellow, and can be programmed for the same three colours to be used at the same time also. Numerous sequences of shapes are shone in various directions, at several different speeds onto a wall or surface. It is most effective when used in a darkened area, pointed at a certain object or area of interest with a visual recording device (video camera) set up in view.</w:t>
      </w:r>
    </w:p>
    <w:p w:rsidR="00F70B02" w:rsidRDefault="00615ABF" w:rsidP="00615ABF">
      <w:pPr>
        <w:tabs>
          <w:tab w:val="left" w:pos="5573"/>
        </w:tabs>
        <w:rPr>
          <w:rFonts w:ascii="Algerian" w:hAnsi="Algerian"/>
          <w:sz w:val="36"/>
          <w:szCs w:val="36"/>
        </w:rPr>
      </w:pPr>
      <w:r>
        <w:rPr>
          <w:rFonts w:ascii="Algerian" w:hAnsi="Algerian"/>
          <w:noProof/>
          <w:sz w:val="36"/>
          <w:szCs w:val="36"/>
          <w:lang w:val="en-GB" w:eastAsia="en-GB"/>
        </w:rPr>
        <w:drawing>
          <wp:anchor distT="0" distB="0" distL="114300" distR="114300" simplePos="0" relativeHeight="251656704" behindDoc="0" locked="0" layoutInCell="1" allowOverlap="1" wp14:anchorId="13875427" wp14:editId="49B41749">
            <wp:simplePos x="0" y="0"/>
            <wp:positionH relativeFrom="margin">
              <wp:posOffset>3916045</wp:posOffset>
            </wp:positionH>
            <wp:positionV relativeFrom="margin">
              <wp:posOffset>988060</wp:posOffset>
            </wp:positionV>
            <wp:extent cx="1801495" cy="1702435"/>
            <wp:effectExtent l="171450" t="171450" r="389255" b="354965"/>
            <wp:wrapSquare wrapText="bothSides"/>
            <wp:docPr id="4" name="Picture 4" descr="C:\Users\snoopy\Pictures\LOOPHEAD LIGHTHOUSE AND KEEPERS COTTAGES\IMG_2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opy\Pictures\LOOPHEAD LIGHTHOUSE AND KEEPERS COTTAGES\IMG_254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1495" cy="17024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F70B02" w:rsidRDefault="00F70B02" w:rsidP="00F70B02">
      <w:pPr>
        <w:rPr>
          <w:rFonts w:ascii="Algerian" w:hAnsi="Algerian"/>
          <w:sz w:val="36"/>
          <w:szCs w:val="36"/>
        </w:rPr>
      </w:pPr>
      <w:r>
        <w:rPr>
          <w:rFonts w:ascii="Algerian" w:hAnsi="Algerian"/>
          <w:sz w:val="36"/>
          <w:szCs w:val="36"/>
        </w:rPr>
        <w:t>SHADOW PLAY FIGURES</w:t>
      </w:r>
    </w:p>
    <w:p w:rsidR="00313A3F" w:rsidRPr="00615ABF" w:rsidRDefault="00615ABF" w:rsidP="00615ABF">
      <w:pPr>
        <w:rPr>
          <w:rFonts w:cstheme="minorHAnsi"/>
          <w:color w:val="000000" w:themeColor="text1"/>
        </w:rPr>
      </w:pPr>
      <w:r>
        <w:rPr>
          <w:rFonts w:ascii="Algerian" w:hAnsi="Algerian"/>
          <w:noProof/>
          <w:sz w:val="36"/>
          <w:szCs w:val="36"/>
          <w:lang w:val="en-GB" w:eastAsia="en-GB"/>
        </w:rPr>
        <w:drawing>
          <wp:anchor distT="0" distB="0" distL="114300" distR="114300" simplePos="0" relativeHeight="251659776" behindDoc="0" locked="0" layoutInCell="1" allowOverlap="1" wp14:anchorId="4795CD2A" wp14:editId="58ECAA3C">
            <wp:simplePos x="0" y="0"/>
            <wp:positionH relativeFrom="margin">
              <wp:posOffset>2981325</wp:posOffset>
            </wp:positionH>
            <wp:positionV relativeFrom="margin">
              <wp:posOffset>3562350</wp:posOffset>
            </wp:positionV>
            <wp:extent cx="2749550" cy="2154555"/>
            <wp:effectExtent l="152400" t="152400" r="355600" b="360045"/>
            <wp:wrapSquare wrapText="bothSides"/>
            <wp:docPr id="5" name="Picture 5" descr="C:\Users\snoopy\Pictures\RATHCROGHAN MOUND AND OWEYNAGAT CAVE\DSCN0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oopy\Pictures\RATHCROGHAN MOUND AND OWEYNAGAT CAVE\DSCN04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9550" cy="215455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anchor>
        </w:drawing>
      </w:r>
      <w:r w:rsidRPr="00615ABF">
        <w:rPr>
          <w:rFonts w:cstheme="minorHAnsi"/>
        </w:rPr>
        <w:t>Shadow play is a type of entertainment which involves storytelling. It is thought to have originated as far back as 1AD in Southeast Asia, and first became popular in Europe in the 17</w:t>
      </w:r>
      <w:r w:rsidRPr="00615ABF">
        <w:rPr>
          <w:rFonts w:cstheme="minorHAnsi"/>
          <w:vertAlign w:val="superscript"/>
        </w:rPr>
        <w:t>th</w:t>
      </w:r>
      <w:r w:rsidRPr="00615ABF">
        <w:rPr>
          <w:rFonts w:cstheme="minorHAnsi"/>
        </w:rPr>
        <w:t xml:space="preserve"> century. A light source (such as a torch) is shone onto a piece of card (shaped, to represent a particular character) creating a shadow onto a surface behind it. This experiment works well as a type of past enactment, in a location with a diverse history compared to other places and with possible spectres of children.</w:t>
      </w:r>
    </w:p>
    <w:p w:rsidR="000D32ED" w:rsidRDefault="00615ABF" w:rsidP="000D32ED">
      <w:pPr>
        <w:rPr>
          <w:rFonts w:ascii="Algerian" w:hAnsi="Algerian"/>
          <w:sz w:val="36"/>
          <w:szCs w:val="36"/>
        </w:rPr>
      </w:pPr>
      <w:bookmarkStart w:id="0" w:name="_GoBack"/>
      <w:r>
        <w:rPr>
          <w:rFonts w:ascii="Algerian" w:hAnsi="Algerian"/>
          <w:noProof/>
          <w:sz w:val="36"/>
          <w:szCs w:val="36"/>
          <w:lang w:val="en-GB" w:eastAsia="en-GB"/>
        </w:rPr>
        <w:drawing>
          <wp:anchor distT="0" distB="0" distL="114300" distR="114300" simplePos="0" relativeHeight="251660800" behindDoc="0" locked="0" layoutInCell="1" allowOverlap="1" wp14:anchorId="5F57403C" wp14:editId="31481E9B">
            <wp:simplePos x="0" y="0"/>
            <wp:positionH relativeFrom="margin">
              <wp:posOffset>2943225</wp:posOffset>
            </wp:positionH>
            <wp:positionV relativeFrom="margin">
              <wp:posOffset>6553200</wp:posOffset>
            </wp:positionV>
            <wp:extent cx="2849880" cy="1924050"/>
            <wp:effectExtent l="152400" t="152400" r="369570" b="361950"/>
            <wp:wrapSquare wrapText="bothSides"/>
            <wp:docPr id="7" name="Picture 7" descr="C:\Users\snoopy\Pictures\GARTER LANE ARTS CENTRE\IMG_1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noopy\Pictures\GARTER LANE ARTS CENTRE\IMG_106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9880" cy="1924050"/>
                    </a:xfrm>
                    <a:prstGeom prst="rect">
                      <a:avLst/>
                    </a:prstGeom>
                    <a:ln>
                      <a:noFill/>
                    </a:ln>
                    <a:effectLst>
                      <a:outerShdw blurRad="292100" dist="139700" dir="2700000" algn="tl" rotWithShape="0">
                        <a:srgbClr val="333333">
                          <a:alpha val="65000"/>
                        </a:srgbClr>
                      </a:outerShdw>
                    </a:effectLst>
                  </pic:spPr>
                </pic:pic>
              </a:graphicData>
            </a:graphic>
            <wp14:sizeRelV relativeFrom="margin">
              <wp14:pctHeight>0</wp14:pctHeight>
            </wp14:sizeRelV>
          </wp:anchor>
        </w:drawing>
      </w:r>
      <w:bookmarkEnd w:id="0"/>
      <w:r w:rsidR="000D32ED">
        <w:rPr>
          <w:rFonts w:ascii="Algerian" w:hAnsi="Algerian"/>
          <w:sz w:val="36"/>
          <w:szCs w:val="36"/>
        </w:rPr>
        <w:t>HOLOGRAPHY</w:t>
      </w:r>
    </w:p>
    <w:p w:rsidR="00313A3F" w:rsidRDefault="009D1D2F" w:rsidP="000D32ED">
      <w:pPr>
        <w:tabs>
          <w:tab w:val="center" w:pos="2106"/>
        </w:tabs>
      </w:pPr>
      <w:r>
        <w:t>It is k</w:t>
      </w:r>
      <w:r w:rsidR="00631280">
        <w:t>nown as the science of creating a photographic recording</w:t>
      </w:r>
      <w:r>
        <w:t>,</w:t>
      </w:r>
      <w:r w:rsidR="0054589E">
        <w:t xml:space="preserve"> from </w:t>
      </w:r>
      <w:r w:rsidR="00BD5D72">
        <w:t xml:space="preserve">scattered </w:t>
      </w:r>
      <w:r w:rsidR="0054589E">
        <w:t xml:space="preserve">or impeding </w:t>
      </w:r>
      <w:r w:rsidR="00BD5D72">
        <w:t>light</w:t>
      </w:r>
      <w:r>
        <w:t xml:space="preserve"> (we used </w:t>
      </w:r>
      <w:r w:rsidR="00930C9D">
        <w:t xml:space="preserve">a </w:t>
      </w:r>
      <w:r>
        <w:t xml:space="preserve">plasma TV) </w:t>
      </w:r>
      <w:r w:rsidR="0054589E">
        <w:t>which diffracts</w:t>
      </w:r>
      <w:r>
        <w:t xml:space="preserve"> (using a</w:t>
      </w:r>
      <w:r w:rsidR="00615ABF">
        <w:t>n</w:t>
      </w:r>
      <w:r>
        <w:t xml:space="preserve"> </w:t>
      </w:r>
      <w:r w:rsidR="00930C9D">
        <w:t xml:space="preserve">upturned </w:t>
      </w:r>
      <w:r>
        <w:t xml:space="preserve">clear Perspex </w:t>
      </w:r>
      <w:r w:rsidR="008257A3">
        <w:t>four sided trapezoid shape</w:t>
      </w:r>
      <w:r>
        <w:t>)</w:t>
      </w:r>
      <w:r w:rsidR="0054589E">
        <w:t xml:space="preserve">, bending the light </w:t>
      </w:r>
      <w:r>
        <w:t xml:space="preserve">to make a 3D pattern. </w:t>
      </w:r>
      <w:r w:rsidR="008257A3">
        <w:t>A 2D recording is emitted on each side off the Perspex shape (all equal in time</w:t>
      </w:r>
      <w:r w:rsidR="00930C9D">
        <w:t>, illumination</w:t>
      </w:r>
      <w:r w:rsidR="008257A3">
        <w:t xml:space="preserve"> and size)</w:t>
      </w:r>
      <w:r w:rsidR="0069745C">
        <w:t>. This is ideal for presenting past footage to the Spirit world or for calling out and past enactment experiments.</w:t>
      </w:r>
    </w:p>
    <w:p w:rsidR="00313A3F" w:rsidRDefault="00313A3F" w:rsidP="000D32ED">
      <w:pPr>
        <w:tabs>
          <w:tab w:val="center" w:pos="2106"/>
        </w:tabs>
      </w:pPr>
    </w:p>
    <w:p w:rsidR="00B51D5F" w:rsidRDefault="000D32ED" w:rsidP="000D32ED">
      <w:pPr>
        <w:tabs>
          <w:tab w:val="center" w:pos="2106"/>
        </w:tabs>
        <w:rPr>
          <w:rFonts w:ascii="Algerian" w:hAnsi="Algerian"/>
          <w:sz w:val="36"/>
          <w:szCs w:val="36"/>
        </w:rPr>
      </w:pPr>
      <w:r>
        <w:rPr>
          <w:rFonts w:ascii="Algerian" w:hAnsi="Algerian"/>
          <w:sz w:val="36"/>
          <w:szCs w:val="36"/>
        </w:rPr>
        <w:tab/>
      </w:r>
    </w:p>
    <w:p w:rsidR="00313A3F" w:rsidRDefault="00313A3F" w:rsidP="00313A3F">
      <w:pPr>
        <w:rPr>
          <w:rFonts w:ascii="Algerian" w:hAnsi="Algerian"/>
          <w:sz w:val="36"/>
          <w:szCs w:val="36"/>
        </w:rPr>
      </w:pPr>
      <w:r>
        <w:rPr>
          <w:rFonts w:ascii="Algerian" w:hAnsi="Algerian"/>
          <w:sz w:val="36"/>
          <w:szCs w:val="36"/>
        </w:rPr>
        <w:t>Offering of fire</w:t>
      </w:r>
    </w:p>
    <w:p w:rsidR="00FD7E23" w:rsidRDefault="00313A3F" w:rsidP="00313A3F">
      <w:pPr>
        <w:tabs>
          <w:tab w:val="center" w:pos="2106"/>
        </w:tabs>
        <w:rPr>
          <w:rFonts w:ascii="Calibri" w:hAnsi="Calibri"/>
        </w:rPr>
      </w:pPr>
      <w:r>
        <w:rPr>
          <w:rFonts w:ascii="Algerian" w:hAnsi="Algerian"/>
          <w:noProof/>
          <w:sz w:val="36"/>
          <w:szCs w:val="36"/>
          <w:lang w:val="en-GB" w:eastAsia="en-GB"/>
        </w:rPr>
        <w:drawing>
          <wp:anchor distT="0" distB="0" distL="114300" distR="114300" simplePos="0" relativeHeight="251664384" behindDoc="0" locked="0" layoutInCell="1" allowOverlap="1" wp14:anchorId="1D68E849" wp14:editId="5CA3F55C">
            <wp:simplePos x="0" y="0"/>
            <wp:positionH relativeFrom="column">
              <wp:posOffset>3095625</wp:posOffset>
            </wp:positionH>
            <wp:positionV relativeFrom="paragraph">
              <wp:posOffset>43180</wp:posOffset>
            </wp:positionV>
            <wp:extent cx="2266950" cy="1964690"/>
            <wp:effectExtent l="152400" t="152400" r="361950" b="359410"/>
            <wp:wrapSquare wrapText="bothSides"/>
            <wp:docPr id="6" name="Picture 6" descr="C:\Users\snoopy\Pictures\LACKEEN CASTLE\IMG_3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oopy\Pictures\LACKEEN CASTLE\IMG_303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6950" cy="19646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alibri" w:hAnsi="Calibri"/>
        </w:rPr>
        <w:t xml:space="preserve">Fire has been used by humans for thousands of years as a source for heating food, </w:t>
      </w:r>
      <w:r w:rsidR="00FD7E23">
        <w:rPr>
          <w:rFonts w:ascii="Calibri" w:hAnsi="Calibri"/>
        </w:rPr>
        <w:t xml:space="preserve">thus </w:t>
      </w:r>
      <w:r>
        <w:rPr>
          <w:rFonts w:ascii="Calibri" w:hAnsi="Calibri"/>
        </w:rPr>
        <w:t>reducing disease</w:t>
      </w:r>
      <w:r w:rsidR="00FD7E23">
        <w:rPr>
          <w:rFonts w:ascii="Calibri" w:hAnsi="Calibri"/>
        </w:rPr>
        <w:t>, also, helping to keep warm in cooler climates and for</w:t>
      </w:r>
      <w:r w:rsidR="00E34773">
        <w:rPr>
          <w:rFonts w:ascii="Calibri" w:hAnsi="Calibri"/>
        </w:rPr>
        <w:t xml:space="preserve"> the</w:t>
      </w:r>
      <w:r w:rsidR="00FD7E23">
        <w:rPr>
          <w:rFonts w:ascii="Calibri" w:hAnsi="Calibri"/>
        </w:rPr>
        <w:t xml:space="preserve"> light it produces, to warn off predators and to guide. Two fire </w:t>
      </w:r>
      <w:r w:rsidR="0009124A">
        <w:rPr>
          <w:rFonts w:ascii="Calibri" w:hAnsi="Calibri"/>
        </w:rPr>
        <w:t>gloves (left and right)</w:t>
      </w:r>
      <w:r w:rsidR="007A2A63">
        <w:rPr>
          <w:rFonts w:ascii="Calibri" w:hAnsi="Calibri"/>
        </w:rPr>
        <w:t xml:space="preserve"> are soaked in water, squeezed t</w:t>
      </w:r>
      <w:r w:rsidR="0009124A">
        <w:rPr>
          <w:rFonts w:ascii="Calibri" w:hAnsi="Calibri"/>
        </w:rPr>
        <w:t>o semi-dry, and then fitted on each hand.</w:t>
      </w:r>
      <w:r w:rsidR="00FD7E23">
        <w:rPr>
          <w:rFonts w:ascii="Calibri" w:hAnsi="Calibri"/>
        </w:rPr>
        <w:t xml:space="preserve"> The second pair is worn over the first pair</w:t>
      </w:r>
      <w:r w:rsidR="00E34773">
        <w:rPr>
          <w:rFonts w:ascii="Calibri" w:hAnsi="Calibri"/>
        </w:rPr>
        <w:t xml:space="preserve"> and a very small amount of lighter fuel is dripped onto the inside palm and </w:t>
      </w:r>
      <w:r w:rsidR="0009124A">
        <w:rPr>
          <w:rFonts w:ascii="Calibri" w:hAnsi="Calibri"/>
        </w:rPr>
        <w:t xml:space="preserve">the </w:t>
      </w:r>
      <w:r w:rsidR="00E34773">
        <w:rPr>
          <w:rFonts w:ascii="Calibri" w:hAnsi="Calibri"/>
        </w:rPr>
        <w:t xml:space="preserve">finger tips. When lit, the combustion period lasts for about twenty seconds. </w:t>
      </w:r>
    </w:p>
    <w:p w:rsidR="00313A3F" w:rsidRPr="00FD7E23" w:rsidRDefault="00313A3F" w:rsidP="00313A3F">
      <w:pPr>
        <w:tabs>
          <w:tab w:val="center" w:pos="2106"/>
        </w:tabs>
        <w:rPr>
          <w:rFonts w:ascii="Calibri" w:hAnsi="Calibri"/>
        </w:rPr>
      </w:pPr>
      <w:r>
        <w:rPr>
          <w:rFonts w:ascii="Algerian" w:hAnsi="Algerian"/>
          <w:sz w:val="36"/>
          <w:szCs w:val="36"/>
        </w:rPr>
        <w:br w:type="textWrapping" w:clear="all"/>
      </w:r>
    </w:p>
    <w:sectPr w:rsidR="00313A3F" w:rsidRPr="00FD7E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C77" w:rsidRDefault="00BD1C77" w:rsidP="00B51D5F">
      <w:pPr>
        <w:spacing w:after="0" w:line="240" w:lineRule="auto"/>
      </w:pPr>
      <w:r>
        <w:separator/>
      </w:r>
    </w:p>
  </w:endnote>
  <w:endnote w:type="continuationSeparator" w:id="0">
    <w:p w:rsidR="00BD1C77" w:rsidRDefault="00BD1C77" w:rsidP="00B51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C77" w:rsidRDefault="00BD1C77" w:rsidP="00B51D5F">
      <w:pPr>
        <w:spacing w:after="0" w:line="240" w:lineRule="auto"/>
      </w:pPr>
      <w:r>
        <w:separator/>
      </w:r>
    </w:p>
  </w:footnote>
  <w:footnote w:type="continuationSeparator" w:id="0">
    <w:p w:rsidR="00BD1C77" w:rsidRDefault="00BD1C77" w:rsidP="00B51D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37F"/>
    <w:rsid w:val="0009124A"/>
    <w:rsid w:val="000D32ED"/>
    <w:rsid w:val="00265BBA"/>
    <w:rsid w:val="002A2CC9"/>
    <w:rsid w:val="00304B4A"/>
    <w:rsid w:val="00313A3F"/>
    <w:rsid w:val="00364A98"/>
    <w:rsid w:val="004547E5"/>
    <w:rsid w:val="00461DAC"/>
    <w:rsid w:val="00494FE4"/>
    <w:rsid w:val="0054589E"/>
    <w:rsid w:val="00615ABF"/>
    <w:rsid w:val="00631280"/>
    <w:rsid w:val="0069745C"/>
    <w:rsid w:val="006B6B4C"/>
    <w:rsid w:val="0075405A"/>
    <w:rsid w:val="007A2A63"/>
    <w:rsid w:val="007A5686"/>
    <w:rsid w:val="008257A3"/>
    <w:rsid w:val="00846389"/>
    <w:rsid w:val="00930C9D"/>
    <w:rsid w:val="009D1D2F"/>
    <w:rsid w:val="00AC42C7"/>
    <w:rsid w:val="00B51D5F"/>
    <w:rsid w:val="00B6037F"/>
    <w:rsid w:val="00BD1C77"/>
    <w:rsid w:val="00BD5D72"/>
    <w:rsid w:val="00DC7D78"/>
    <w:rsid w:val="00E34773"/>
    <w:rsid w:val="00E642D5"/>
    <w:rsid w:val="00EA58AE"/>
    <w:rsid w:val="00F70B02"/>
    <w:rsid w:val="00F7207E"/>
    <w:rsid w:val="00FD7E23"/>
    <w:rsid w:val="00FE62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83D7"/>
  <w15:docId w15:val="{409BA114-0839-4B52-98B6-A37D68B9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0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37F"/>
    <w:rPr>
      <w:rFonts w:ascii="Tahoma" w:hAnsi="Tahoma" w:cs="Tahoma"/>
      <w:sz w:val="16"/>
      <w:szCs w:val="16"/>
    </w:rPr>
  </w:style>
  <w:style w:type="paragraph" w:styleId="Header">
    <w:name w:val="header"/>
    <w:basedOn w:val="Normal"/>
    <w:link w:val="HeaderChar"/>
    <w:uiPriority w:val="99"/>
    <w:unhideWhenUsed/>
    <w:rsid w:val="00B51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D5F"/>
  </w:style>
  <w:style w:type="paragraph" w:styleId="Footer">
    <w:name w:val="footer"/>
    <w:basedOn w:val="Normal"/>
    <w:link w:val="FooterChar"/>
    <w:uiPriority w:val="99"/>
    <w:unhideWhenUsed/>
    <w:rsid w:val="00B51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snoopy</dc:creator>
  <cp:lastModifiedBy>Owner</cp:lastModifiedBy>
  <cp:revision>15</cp:revision>
  <dcterms:created xsi:type="dcterms:W3CDTF">2018-01-01T02:48:00Z</dcterms:created>
  <dcterms:modified xsi:type="dcterms:W3CDTF">2020-12-24T16:38:00Z</dcterms:modified>
</cp:coreProperties>
</file>